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6C" w:rsidRPr="0028352E" w:rsidRDefault="0028352E" w:rsidP="00283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52E">
        <w:rPr>
          <w:rFonts w:ascii="Times New Roman" w:hAnsi="Times New Roman" w:cs="Times New Roman"/>
          <w:b/>
          <w:sz w:val="28"/>
          <w:szCs w:val="28"/>
        </w:rPr>
        <w:t>О реализации программ наставничества.</w:t>
      </w:r>
    </w:p>
    <w:p w:rsidR="0028352E" w:rsidRDefault="0028352E" w:rsidP="00283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52E">
        <w:rPr>
          <w:rFonts w:ascii="Times New Roman" w:hAnsi="Times New Roman" w:cs="Times New Roman"/>
          <w:b/>
          <w:sz w:val="28"/>
          <w:szCs w:val="28"/>
        </w:rPr>
        <w:t>(совещание руководителей ОО 25.03.21.)</w:t>
      </w:r>
    </w:p>
    <w:p w:rsidR="00E93537" w:rsidRDefault="00E93537" w:rsidP="00E93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0C5" w:rsidRPr="004D40C5" w:rsidRDefault="004D40C5" w:rsidP="00E87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Наставничество</w:t>
      </w:r>
      <w:r w:rsidR="00DD728C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Pr="004D40C5">
        <w:rPr>
          <w:rFonts w:ascii="Times New Roman" w:eastAsia="Times New Roman" w:hAnsi="Times New Roman" w:cs="Times New Roman"/>
          <w:sz w:val="28"/>
          <w:szCs w:val="28"/>
        </w:rPr>
        <w:t xml:space="preserve">технология передачи опыта, знаний, формирования навыков, компетенций, </w:t>
      </w:r>
      <w:proofErr w:type="spellStart"/>
      <w:r w:rsidRPr="004D40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4D40C5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</w:t>
      </w:r>
      <w:r w:rsidR="00DD728C">
        <w:rPr>
          <w:rFonts w:ascii="Times New Roman" w:eastAsia="Times New Roman" w:hAnsi="Times New Roman" w:cs="Times New Roman"/>
          <w:sz w:val="28"/>
          <w:szCs w:val="28"/>
        </w:rPr>
        <w:t xml:space="preserve"> неформальное </w:t>
      </w:r>
      <w:r w:rsidRPr="004D40C5">
        <w:rPr>
          <w:rFonts w:ascii="Times New Roman" w:eastAsia="Times New Roman" w:hAnsi="Times New Roman" w:cs="Times New Roman"/>
          <w:sz w:val="28"/>
          <w:szCs w:val="28"/>
        </w:rPr>
        <w:t>общение, основанное на доверии и партнерстве</w:t>
      </w:r>
    </w:p>
    <w:p w:rsidR="004D40C5" w:rsidRPr="004D40C5" w:rsidRDefault="004D40C5" w:rsidP="00DD728C">
      <w:pPr>
        <w:spacing w:after="225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sz w:val="28"/>
          <w:szCs w:val="28"/>
        </w:rPr>
        <w:t>Цель реализации целевой модели (программы) наставничества – повышение эффективности системы о</w:t>
      </w:r>
      <w:r w:rsidR="00DD728C">
        <w:rPr>
          <w:rFonts w:ascii="Times New Roman" w:eastAsia="Times New Roman" w:hAnsi="Times New Roman" w:cs="Times New Roman"/>
          <w:sz w:val="28"/>
          <w:szCs w:val="28"/>
        </w:rPr>
        <w:t xml:space="preserve">бразования </w:t>
      </w:r>
      <w:proofErr w:type="gramStart"/>
      <w:r w:rsidRPr="004D40C5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4D40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40C5" w:rsidRPr="004D40C5" w:rsidRDefault="004D40C5" w:rsidP="004D40C5">
      <w:pPr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4D40C5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улучшение показателей конкретной образовательной организации в образовательной, </w:t>
      </w:r>
      <w:r w:rsidR="00D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40C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культурной, спортивной </w:t>
      </w:r>
      <w:r w:rsidR="00D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40C5">
        <w:rPr>
          <w:rFonts w:ascii="Times New Roman" w:eastAsia="Times New Roman" w:hAnsi="Times New Roman" w:cs="Times New Roman"/>
          <w:bCs/>
          <w:sz w:val="28"/>
          <w:szCs w:val="28"/>
        </w:rPr>
        <w:t>и других сферах</w:t>
      </w:r>
      <w:proofErr w:type="gramEnd"/>
    </w:p>
    <w:p w:rsidR="004D40C5" w:rsidRPr="004D40C5" w:rsidRDefault="00DD728C" w:rsidP="004D40C5">
      <w:pPr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подготовка выпускников</w:t>
      </w:r>
      <w:r w:rsidR="004D40C5" w:rsidRPr="004D40C5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 к самостоятельной жизни и успешному трудоустройству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D40C5" w:rsidRPr="004D40C5" w:rsidRDefault="004D40C5" w:rsidP="004D40C5">
      <w:pPr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Cs/>
          <w:sz w:val="28"/>
          <w:szCs w:val="28"/>
        </w:rPr>
        <w:tab/>
        <w:t>- раскрытие личностного, творческого, профессионального потенциала каждого учащегося, поддержка индивидуал</w:t>
      </w:r>
      <w:r w:rsidR="00DD728C">
        <w:rPr>
          <w:rFonts w:ascii="Times New Roman" w:eastAsia="Times New Roman" w:hAnsi="Times New Roman" w:cs="Times New Roman"/>
          <w:bCs/>
          <w:sz w:val="28"/>
          <w:szCs w:val="28"/>
        </w:rPr>
        <w:t>ьной образовательной траектории</w:t>
      </w:r>
    </w:p>
    <w:p w:rsidR="004D40C5" w:rsidRPr="004D40C5" w:rsidRDefault="00A55586" w:rsidP="004D40C5">
      <w:pPr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создание условий </w:t>
      </w:r>
      <w:r w:rsidR="004D40C5" w:rsidRPr="004D40C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развития и повышения квалификации педагогов, увеличение числа закрепившихся в </w:t>
      </w:r>
      <w:r w:rsidR="00DD728C">
        <w:rPr>
          <w:rFonts w:ascii="Times New Roman" w:eastAsia="Times New Roman" w:hAnsi="Times New Roman" w:cs="Times New Roman"/>
          <w:bCs/>
          <w:sz w:val="28"/>
          <w:szCs w:val="28"/>
        </w:rPr>
        <w:t>профессии педагогических кадров</w:t>
      </w:r>
    </w:p>
    <w:p w:rsidR="004D40C5" w:rsidRDefault="004D40C5" w:rsidP="004D40C5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Cs/>
          <w:sz w:val="28"/>
          <w:szCs w:val="28"/>
        </w:rPr>
        <w:tab/>
        <w:t>- формирование открытого и эффективного сообщества вокруг образовательной организации, способного на комплексную поддержку ее деятельн</w:t>
      </w:r>
      <w:r w:rsidR="00A55586">
        <w:rPr>
          <w:rFonts w:ascii="Times New Roman" w:eastAsia="Times New Roman" w:hAnsi="Times New Roman" w:cs="Times New Roman"/>
          <w:bCs/>
          <w:sz w:val="28"/>
          <w:szCs w:val="28"/>
        </w:rPr>
        <w:t>ости</w:t>
      </w:r>
    </w:p>
    <w:p w:rsidR="00E870EF" w:rsidRDefault="001C5DB8" w:rsidP="001C5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49D0">
        <w:rPr>
          <w:rFonts w:ascii="Times New Roman" w:hAnsi="Times New Roman" w:cs="Times New Roman"/>
          <w:sz w:val="28"/>
          <w:szCs w:val="28"/>
        </w:rPr>
        <w:t>босновано и рекомендовано всем субъектам Российской Федерации органи</w:t>
      </w:r>
      <w:r>
        <w:rPr>
          <w:rFonts w:ascii="Times New Roman" w:hAnsi="Times New Roman" w:cs="Times New Roman"/>
          <w:sz w:val="28"/>
          <w:szCs w:val="28"/>
        </w:rPr>
        <w:t>зовать внедрение наставничества в</w:t>
      </w:r>
      <w:r w:rsidRPr="009549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Распоряжении </w:t>
      </w:r>
      <w:proofErr w:type="spellStart"/>
      <w:r w:rsidRPr="009549D0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9549D0">
        <w:rPr>
          <w:rFonts w:ascii="Times New Roman" w:hAnsi="Times New Roman" w:cs="Times New Roman"/>
          <w:b/>
          <w:sz w:val="28"/>
          <w:szCs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9549D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549D0">
        <w:rPr>
          <w:rFonts w:ascii="Times New Roman" w:hAnsi="Times New Roman" w:cs="Times New Roman"/>
          <w:b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9D0">
        <w:rPr>
          <w:rFonts w:ascii="Times New Roman" w:hAnsi="Times New Roman" w:cs="Times New Roman"/>
          <w:sz w:val="28"/>
          <w:szCs w:val="28"/>
        </w:rPr>
        <w:t xml:space="preserve">В этом документе очень подробно на 39 страницах описаны цель наставничества, задачи, формы работы, термины и определения, касающиеся наставничества (прочитать некоторые), ожидаемые результаты, какие организации, кроме образовательных, могут принимать участие, о курировании этой работы, какие функции выполняют кураторы наставничества и много другое. </w:t>
      </w:r>
      <w:proofErr w:type="gramEnd"/>
    </w:p>
    <w:p w:rsidR="00E870EF" w:rsidRDefault="00E870EF" w:rsidP="00E870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9D0">
        <w:rPr>
          <w:rFonts w:ascii="Times New Roman" w:hAnsi="Times New Roman" w:cs="Times New Roman"/>
          <w:sz w:val="28"/>
          <w:szCs w:val="28"/>
        </w:rPr>
        <w:t>Далее</w:t>
      </w:r>
      <w:r w:rsidRPr="009549D0">
        <w:rPr>
          <w:rFonts w:ascii="Times New Roman" w:hAnsi="Times New Roman" w:cs="Times New Roman"/>
          <w:b/>
          <w:sz w:val="28"/>
          <w:szCs w:val="28"/>
        </w:rPr>
        <w:t>, приказ Министерства образования и науки Республики Алтай от 30 июня 2020 года</w:t>
      </w:r>
      <w:r w:rsidRPr="009549D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Pr="009549D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образования, расположенных на территории Республики Алтай».</w:t>
      </w:r>
      <w:proofErr w:type="gramEnd"/>
      <w:r w:rsidRPr="009549D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9549D0">
        <w:rPr>
          <w:rFonts w:ascii="Times New Roman" w:hAnsi="Times New Roman" w:cs="Times New Roman"/>
          <w:sz w:val="28"/>
          <w:szCs w:val="28"/>
        </w:rPr>
        <w:t xml:space="preserve">В июле 2020 года создан Региональный центр наставничества  - Министерство образования и науки республики Алтай. Координатором наставничества определен БУ ДПО РА «Институт повышения квалификации и профессиональной переподготовки работников образования Республики Алтай». Целевая модель наставничества будет внедряться в 82 </w:t>
      </w:r>
      <w:r w:rsidR="00346CB9">
        <w:rPr>
          <w:rFonts w:ascii="Times New Roman" w:hAnsi="Times New Roman" w:cs="Times New Roman"/>
          <w:sz w:val="28"/>
          <w:szCs w:val="28"/>
        </w:rPr>
        <w:t xml:space="preserve">(72школы) </w:t>
      </w:r>
      <w:r w:rsidRPr="009549D0">
        <w:rPr>
          <w:rFonts w:ascii="Times New Roman" w:hAnsi="Times New Roman" w:cs="Times New Roman"/>
          <w:sz w:val="28"/>
          <w:szCs w:val="28"/>
        </w:rPr>
        <w:t>образовательных учреждениях 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DB8" w:rsidRPr="0095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это:</w:t>
      </w:r>
    </w:p>
    <w:p w:rsidR="00E870EF" w:rsidRDefault="00E870EF" w:rsidP="00E87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Э.Палкина</w:t>
      </w:r>
    </w:p>
    <w:p w:rsidR="00E870EF" w:rsidRDefault="00E870EF" w:rsidP="00E87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E870EF" w:rsidRDefault="00E870EF" w:rsidP="00E87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Туектинская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</w:p>
    <w:p w:rsidR="00E870EF" w:rsidRDefault="00E870EF" w:rsidP="00E87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E870EF" w:rsidRDefault="00E870EF" w:rsidP="00E87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Шашикманская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E870EF" w:rsidRDefault="00E870EF" w:rsidP="00E87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Онгудайская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E870EF" w:rsidRDefault="00E870EF" w:rsidP="00E87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FB6DBD" w:rsidRPr="00DD3485" w:rsidRDefault="00E870EF" w:rsidP="00FB6D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кураторы-это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завучи школ, </w:t>
      </w:r>
      <w:r w:rsidR="00FB6DBD">
        <w:rPr>
          <w:rFonts w:ascii="Times New Roman" w:hAnsi="Times New Roman" w:cs="Times New Roman"/>
          <w:sz w:val="28"/>
          <w:szCs w:val="28"/>
        </w:rPr>
        <w:t>в</w:t>
      </w:r>
      <w:r w:rsidR="00FB6DBD" w:rsidRPr="00FB6DBD">
        <w:rPr>
          <w:rFonts w:ascii="Times New Roman" w:hAnsi="Times New Roman" w:cs="Times New Roman"/>
          <w:sz w:val="28"/>
          <w:szCs w:val="28"/>
        </w:rPr>
        <w:t xml:space="preserve"> соответствии с Дорожной картой </w:t>
      </w:r>
      <w:r w:rsidR="00FB6DBD" w:rsidRPr="00FB6D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октябре 2020г. </w:t>
      </w:r>
      <w:r>
        <w:rPr>
          <w:rFonts w:ascii="Times New Roman" w:hAnsi="Times New Roman" w:cs="Times New Roman"/>
          <w:sz w:val="28"/>
          <w:szCs w:val="28"/>
        </w:rPr>
        <w:t xml:space="preserve">все кураторы 8чел. </w:t>
      </w:r>
      <w:r w:rsidR="00FB6DBD">
        <w:rPr>
          <w:rFonts w:ascii="Times New Roman" w:hAnsi="Times New Roman" w:cs="Times New Roman"/>
          <w:sz w:val="28"/>
          <w:szCs w:val="28"/>
        </w:rPr>
        <w:t>(2чел.-</w:t>
      </w:r>
      <w:r w:rsidR="00346CB9">
        <w:rPr>
          <w:rFonts w:ascii="Times New Roman" w:hAnsi="Times New Roman" w:cs="Times New Roman"/>
          <w:sz w:val="28"/>
          <w:szCs w:val="28"/>
        </w:rPr>
        <w:t xml:space="preserve"> </w:t>
      </w:r>
      <w:r w:rsidR="00FB6DBD">
        <w:rPr>
          <w:rFonts w:ascii="Times New Roman" w:hAnsi="Times New Roman" w:cs="Times New Roman"/>
          <w:sz w:val="28"/>
          <w:szCs w:val="28"/>
        </w:rPr>
        <w:t xml:space="preserve">очное обучение) </w:t>
      </w:r>
      <w:r>
        <w:rPr>
          <w:rFonts w:ascii="Times New Roman" w:hAnsi="Times New Roman" w:cs="Times New Roman"/>
          <w:sz w:val="28"/>
          <w:szCs w:val="28"/>
        </w:rPr>
        <w:t xml:space="preserve">прошли заочное обучение </w:t>
      </w:r>
      <w:r w:rsidRPr="006B5CA8">
        <w:rPr>
          <w:rFonts w:ascii="Times New Roman" w:hAnsi="Times New Roman" w:cs="Times New Roman"/>
          <w:spacing w:val="3"/>
          <w:sz w:val="28"/>
          <w:szCs w:val="28"/>
        </w:rPr>
        <w:t>для кураторов наставничества от Республики Алтай</w:t>
      </w:r>
      <w:r w:rsidRPr="006B5C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Pr="006B5CA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Бюджетном образовательном учреждении Омской области дополнительного профессионального образования «Институт развития образования Омской области»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,</w:t>
      </w:r>
      <w:r w:rsidRPr="006B5CA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6B5CA8">
        <w:rPr>
          <w:rFonts w:ascii="Times New Roman" w:hAnsi="Times New Roman" w:cs="Times New Roman"/>
          <w:spacing w:val="3"/>
          <w:sz w:val="28"/>
          <w:szCs w:val="28"/>
        </w:rPr>
        <w:t xml:space="preserve">ема курсов </w:t>
      </w:r>
      <w:r w:rsidRPr="006B5CA8">
        <w:rPr>
          <w:rFonts w:ascii="Times New Roman" w:eastAsia="Calibri" w:hAnsi="Times New Roman" w:cs="Times New Roman"/>
          <w:sz w:val="28"/>
          <w:szCs w:val="28"/>
        </w:rPr>
        <w:t>«</w:t>
      </w:r>
      <w:r w:rsidRPr="006B5CA8">
        <w:rPr>
          <w:rFonts w:ascii="Times New Roman" w:hAnsi="Times New Roman" w:cs="Times New Roman"/>
          <w:sz w:val="28"/>
          <w:szCs w:val="28"/>
        </w:rPr>
        <w:t>Реализация технологий наставничества в практике проектных педагогических команд</w:t>
      </w:r>
      <w:r w:rsidRPr="006B5CA8">
        <w:rPr>
          <w:rFonts w:ascii="Times New Roman" w:hAnsi="Times New Roman" w:cs="Times New Roman"/>
          <w:bCs/>
          <w:sz w:val="28"/>
          <w:szCs w:val="28"/>
        </w:rPr>
        <w:t>»</w:t>
      </w:r>
      <w:r w:rsidRPr="006B5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CA8">
        <w:rPr>
          <w:rFonts w:ascii="Times New Roman" w:hAnsi="Times New Roman" w:cs="Times New Roman"/>
          <w:sz w:val="28"/>
          <w:szCs w:val="28"/>
        </w:rPr>
        <w:t xml:space="preserve"> Форма проведения: дистанционная с использованием электронных ресурсов (видеоконференция). Объем курсов – 36 часов</w:t>
      </w:r>
      <w:r w:rsidR="00FB6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FC" w:rsidRPr="006B5CA8" w:rsidRDefault="007A1BFC" w:rsidP="007A1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CA8">
        <w:rPr>
          <w:rFonts w:ascii="Times New Roman" w:hAnsi="Times New Roman" w:cs="Times New Roman"/>
          <w:sz w:val="28"/>
          <w:szCs w:val="28"/>
        </w:rPr>
        <w:t>Нормативно-правовые и методические документы о внедрении целевой модели наставничества в нашей республике размещены на сайте нашего ИПК и ППРО.</w:t>
      </w:r>
      <w:proofErr w:type="gramEnd"/>
    </w:p>
    <w:p w:rsidR="00A55586" w:rsidRPr="009549D0" w:rsidRDefault="00A55586" w:rsidP="009549D0">
      <w:pPr>
        <w:jc w:val="both"/>
        <w:rPr>
          <w:rFonts w:ascii="Times New Roman" w:hAnsi="Times New Roman" w:cs="Times New Roman"/>
          <w:sz w:val="28"/>
          <w:szCs w:val="28"/>
        </w:rPr>
      </w:pPr>
      <w:r w:rsidRPr="009549D0">
        <w:rPr>
          <w:rFonts w:ascii="Times New Roman" w:hAnsi="Times New Roman" w:cs="Times New Roman"/>
          <w:sz w:val="28"/>
          <w:szCs w:val="28"/>
        </w:rPr>
        <w:t>-«</w:t>
      </w:r>
      <w:hyperlink r:id="rId5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 xml:space="preserve">Распоряжение </w:t>
        </w:r>
      </w:hyperlink>
      <w:hyperlink r:id="rId6" w:history="1">
        <w:proofErr w:type="spellStart"/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</w:hyperlink>
      <w:hyperlink r:id="rId7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 «Об утверждении методологии (целевой модели) наставничества обучающихся</w:t>
        </w:r>
      </w:hyperlink>
      <w:hyperlink r:id="rId8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5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9D0">
        <w:rPr>
          <w:rFonts w:ascii="Times New Roman" w:hAnsi="Times New Roman" w:cs="Times New Roman"/>
          <w:sz w:val="28"/>
          <w:szCs w:val="28"/>
        </w:rPr>
        <w:t xml:space="preserve">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9549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49D0">
        <w:rPr>
          <w:rFonts w:ascii="Times New Roman" w:hAnsi="Times New Roman" w:cs="Times New Roman"/>
          <w:sz w:val="28"/>
          <w:szCs w:val="28"/>
        </w:rPr>
        <w:t>"</w:t>
      </w:r>
    </w:p>
    <w:p w:rsidR="00A55586" w:rsidRPr="009549D0" w:rsidRDefault="00A55586" w:rsidP="009549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9D0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 Министерства образования и науки Республики Алтай от 30 июня 2020 года № 557 «О внедрении целевой модели наставничества обучающихся для организаций, осуществляющих образовательную деятельность </w:t>
        </w:r>
      </w:hyperlink>
      <w:hyperlink r:id="rId10" w:history="1">
        <w:proofErr w:type="spellStart"/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>ио</w:t>
        </w:r>
        <w:proofErr w:type="spellEnd"/>
      </w:hyperlink>
      <w:hyperlink r:id="rId11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общеобразовательным, дополнительным общеобразовательным и программам среднего профессионального образования, расположенных на территории Республики Алтай»</w:t>
        </w:r>
      </w:hyperlink>
      <w:r w:rsidRPr="0095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5586" w:rsidRPr="009549D0" w:rsidRDefault="00A55586" w:rsidP="009549D0">
      <w:pPr>
        <w:jc w:val="both"/>
        <w:rPr>
          <w:rFonts w:ascii="Times New Roman" w:hAnsi="Times New Roman" w:cs="Times New Roman"/>
          <w:sz w:val="28"/>
          <w:szCs w:val="28"/>
        </w:rPr>
      </w:pPr>
      <w:r w:rsidRPr="009549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 xml:space="preserve">Методические рекомендации по внедрению методологии (целевой модели) наставничества </w:t>
        </w:r>
        <w:proofErr w:type="gramStart"/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>обучающихся</w:t>
        </w:r>
        <w:proofErr w:type="gramEnd"/>
      </w:hyperlink>
      <w:r w:rsidRPr="0095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86" w:rsidRPr="009549D0" w:rsidRDefault="00A55586" w:rsidP="009549D0">
      <w:pPr>
        <w:jc w:val="both"/>
        <w:rPr>
          <w:rFonts w:ascii="Times New Roman" w:hAnsi="Times New Roman" w:cs="Times New Roman"/>
          <w:sz w:val="28"/>
          <w:szCs w:val="28"/>
        </w:rPr>
      </w:pPr>
      <w:r w:rsidRPr="009549D0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>Конструктор наставнических программ</w:t>
        </w:r>
      </w:hyperlink>
      <w:r w:rsidRPr="0095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9D0" w:rsidRPr="009549D0" w:rsidRDefault="00A55586" w:rsidP="009549D0">
      <w:r w:rsidRPr="009549D0">
        <w:t xml:space="preserve">- </w:t>
      </w:r>
      <w:hyperlink r:id="rId14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>Набор типовых документов для реализации целевой модели наставничества в конкретной образовательной организации</w:t>
        </w:r>
      </w:hyperlink>
      <w:r w:rsidR="009549D0" w:rsidRPr="009549D0">
        <w:rPr>
          <w:highlight w:val="yellow"/>
        </w:rPr>
        <w:t>:</w:t>
      </w:r>
    </w:p>
    <w:p w:rsidR="006B5CA8" w:rsidRPr="009549D0" w:rsidRDefault="009549D0" w:rsidP="0095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D0">
        <w:rPr>
          <w:rFonts w:ascii="Times New Roman" w:hAnsi="Times New Roman" w:cs="Times New Roman"/>
          <w:sz w:val="28"/>
          <w:szCs w:val="28"/>
        </w:rPr>
        <w:t>-</w:t>
      </w:r>
      <w:r w:rsidR="006B5CA8" w:rsidRPr="009549D0">
        <w:rPr>
          <w:rFonts w:ascii="Times New Roman" w:hAnsi="Times New Roman" w:cs="Times New Roman"/>
          <w:sz w:val="28"/>
          <w:szCs w:val="28"/>
        </w:rPr>
        <w:t xml:space="preserve">Протокол заседания Педагогического совета организации, </w:t>
      </w:r>
    </w:p>
    <w:p w:rsidR="006B5CA8" w:rsidRPr="009549D0" w:rsidRDefault="009549D0" w:rsidP="009549D0">
      <w:pPr>
        <w:pStyle w:val="1"/>
        <w:spacing w:after="0"/>
        <w:jc w:val="both"/>
      </w:pPr>
      <w:r w:rsidRPr="009549D0">
        <w:rPr>
          <w:b/>
        </w:rPr>
        <w:t>-</w:t>
      </w:r>
      <w:r w:rsidR="006B5CA8" w:rsidRPr="009549D0">
        <w:t xml:space="preserve">Приказ об утверждении Плана реализации целевой модели наставничества </w:t>
      </w:r>
    </w:p>
    <w:p w:rsidR="009549D0" w:rsidRDefault="009549D0" w:rsidP="009549D0">
      <w:pPr>
        <w:pStyle w:val="1"/>
        <w:spacing w:after="0"/>
        <w:jc w:val="both"/>
        <w:rPr>
          <w:b/>
        </w:rPr>
      </w:pPr>
      <w:r w:rsidRPr="009549D0">
        <w:rPr>
          <w:b/>
        </w:rPr>
        <w:t>-</w:t>
      </w:r>
      <w:r w:rsidR="006B5CA8" w:rsidRPr="009549D0">
        <w:t xml:space="preserve">Положение о наставничестве и </w:t>
      </w:r>
      <w:proofErr w:type="spellStart"/>
      <w:proofErr w:type="gramStart"/>
      <w:r w:rsidR="006B5CA8" w:rsidRPr="009549D0">
        <w:t>др</w:t>
      </w:r>
      <w:proofErr w:type="spellEnd"/>
      <w:proofErr w:type="gramEnd"/>
      <w:r w:rsidR="006B5CA8" w:rsidRPr="009549D0">
        <w:t xml:space="preserve"> </w:t>
      </w:r>
      <w:proofErr w:type="spellStart"/>
      <w:r w:rsidR="006B5CA8" w:rsidRPr="009549D0">
        <w:t>докумены</w:t>
      </w:r>
      <w:proofErr w:type="spellEnd"/>
      <w:r w:rsidR="006B5CA8" w:rsidRPr="009549D0">
        <w:rPr>
          <w:b/>
        </w:rPr>
        <w:t xml:space="preserve">. </w:t>
      </w:r>
    </w:p>
    <w:p w:rsidR="009549D0" w:rsidRDefault="009549D0" w:rsidP="009549D0">
      <w:pPr>
        <w:pStyle w:val="1"/>
        <w:spacing w:after="0"/>
        <w:jc w:val="both"/>
      </w:pPr>
      <w:r>
        <w:rPr>
          <w:b/>
        </w:rPr>
        <w:t>-</w:t>
      </w:r>
      <w:r w:rsidR="006B5CA8" w:rsidRPr="009549D0">
        <w:t>Приказ о назначении куратор</w:t>
      </w:r>
      <w:proofErr w:type="gramStart"/>
      <w:r w:rsidR="006B5CA8" w:rsidRPr="009549D0">
        <w:t>а(</w:t>
      </w:r>
      <w:proofErr w:type="spellStart"/>
      <w:proofErr w:type="gramEnd"/>
      <w:r w:rsidR="006B5CA8" w:rsidRPr="009549D0">
        <w:t>ов</w:t>
      </w:r>
      <w:proofErr w:type="spellEnd"/>
      <w:r w:rsidR="006B5CA8" w:rsidRPr="009549D0">
        <w:t>) и наставника(</w:t>
      </w:r>
      <w:proofErr w:type="spellStart"/>
      <w:r w:rsidR="006B5CA8" w:rsidRPr="009549D0">
        <w:t>ов</w:t>
      </w:r>
      <w:proofErr w:type="spellEnd"/>
      <w:r w:rsidR="006B5CA8" w:rsidRPr="009549D0">
        <w:t xml:space="preserve">) проекта, </w:t>
      </w:r>
    </w:p>
    <w:p w:rsidR="009549D0" w:rsidRDefault="009549D0" w:rsidP="009549D0">
      <w:pPr>
        <w:pStyle w:val="1"/>
        <w:spacing w:after="0"/>
        <w:jc w:val="both"/>
        <w:rPr>
          <w:b/>
        </w:rPr>
      </w:pPr>
      <w:r>
        <w:t>-</w:t>
      </w:r>
      <w:r w:rsidR="006B5CA8" w:rsidRPr="009549D0">
        <w:t>Приказ о закреплении наставнических пар/групп</w:t>
      </w:r>
      <w:r w:rsidR="006B5CA8" w:rsidRPr="009549D0">
        <w:rPr>
          <w:b/>
        </w:rPr>
        <w:t xml:space="preserve">, </w:t>
      </w:r>
    </w:p>
    <w:p w:rsidR="006B5CA8" w:rsidRPr="009549D0" w:rsidRDefault="009549D0" w:rsidP="009549D0">
      <w:pPr>
        <w:pStyle w:val="1"/>
        <w:spacing w:after="0"/>
        <w:jc w:val="both"/>
      </w:pPr>
      <w:r>
        <w:rPr>
          <w:b/>
        </w:rPr>
        <w:t>-</w:t>
      </w:r>
      <w:r w:rsidR="006B5CA8" w:rsidRPr="009549D0">
        <w:t xml:space="preserve">Приказ о проведении итогового мероприятия проекта и </w:t>
      </w:r>
      <w:proofErr w:type="spellStart"/>
      <w:proofErr w:type="gramStart"/>
      <w:r w:rsidR="006B5CA8" w:rsidRPr="009549D0">
        <w:t>др</w:t>
      </w:r>
      <w:proofErr w:type="spellEnd"/>
      <w:proofErr w:type="gramEnd"/>
      <w:r w:rsidR="006B5CA8" w:rsidRPr="009549D0">
        <w:t xml:space="preserve"> документы.</w:t>
      </w:r>
    </w:p>
    <w:p w:rsidR="006B5CA8" w:rsidRPr="00DD3485" w:rsidRDefault="006B5CA8" w:rsidP="009549D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55586" w:rsidRPr="009549D0" w:rsidRDefault="00A55586" w:rsidP="0095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9D0">
        <w:rPr>
          <w:sz w:val="28"/>
          <w:szCs w:val="28"/>
        </w:rPr>
        <w:t xml:space="preserve">- </w:t>
      </w:r>
      <w:hyperlink r:id="rId15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 1 — </w:t>
        </w:r>
      </w:hyperlink>
      <w:hyperlink r:id="rId16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>Дополнительные материалы для куратора</w:t>
        </w:r>
      </w:hyperlink>
      <w:r w:rsidRPr="009549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5586" w:rsidRDefault="00A55586" w:rsidP="009549D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549D0">
        <w:rPr>
          <w:sz w:val="28"/>
          <w:szCs w:val="28"/>
        </w:rPr>
        <w:t>-</w:t>
      </w:r>
      <w:hyperlink r:id="rId17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 2 — </w:t>
        </w:r>
      </w:hyperlink>
      <w:hyperlink r:id="rId18" w:history="1">
        <w:r w:rsidRPr="009549D0">
          <w:rPr>
            <w:rStyle w:val="a4"/>
            <w:rFonts w:ascii="Times New Roman" w:hAnsi="Times New Roman" w:cs="Times New Roman"/>
            <w:sz w:val="28"/>
            <w:szCs w:val="28"/>
          </w:rPr>
          <w:t>Материалы для проведения мониторинга и оценки эффективности программы наставничества</w:t>
        </w:r>
      </w:hyperlink>
      <w:r w:rsidRPr="00DD348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5B12AB" w:rsidRDefault="005B12AB" w:rsidP="005B12AB">
      <w:pPr>
        <w:pStyle w:val="1"/>
        <w:shd w:val="clear" w:color="auto" w:fill="auto"/>
        <w:spacing w:after="300" w:line="276" w:lineRule="auto"/>
        <w:ind w:firstLine="708"/>
        <w:contextualSpacing/>
        <w:jc w:val="both"/>
      </w:pPr>
      <w:r w:rsidRPr="003D1A69">
        <w:t>4 сентября 2020 года</w:t>
      </w:r>
      <w:r>
        <w:t xml:space="preserve"> в БУ ДПО РА </w:t>
      </w:r>
      <w:r w:rsidRPr="00DC0E32">
        <w:t>«Институт повышения квалификации и профессиональной переподготовки работни</w:t>
      </w:r>
      <w:r w:rsidR="00346CB9">
        <w:t xml:space="preserve">ков образования РА </w:t>
      </w:r>
      <w:r w:rsidRPr="00EF7F99">
        <w:t>в режиме видеоконференцсвязи</w:t>
      </w:r>
      <w:r>
        <w:t xml:space="preserve"> состоялся </w:t>
      </w:r>
      <w:r w:rsidRPr="00FE3C9E">
        <w:t>установочный семинар «Внедрение целевой</w:t>
      </w:r>
      <w:r w:rsidRPr="00DC0E32">
        <w:t xml:space="preserve"> модели наставничества»</w:t>
      </w:r>
      <w:r>
        <w:t xml:space="preserve"> с муниципальными кураторами внедрения наставничества. Были освещены следующие вопросы: </w:t>
      </w:r>
      <w:r>
        <w:tab/>
        <w:t xml:space="preserve">1) </w:t>
      </w:r>
      <w:r w:rsidRPr="00180B28">
        <w:t>Нормативно-правовое</w:t>
      </w:r>
      <w:r w:rsidR="00FB6DBD">
        <w:t xml:space="preserve"> </w:t>
      </w:r>
      <w:r w:rsidRPr="00180B28">
        <w:t>и методическое обеспечение</w:t>
      </w:r>
      <w:r>
        <w:t xml:space="preserve"> внедрения </w:t>
      </w:r>
      <w:r w:rsidRPr="00862E14">
        <w:t xml:space="preserve">целевой </w:t>
      </w:r>
      <w:proofErr w:type="spellStart"/>
      <w:r w:rsidRPr="00862E14">
        <w:t>модели</w:t>
      </w:r>
      <w:r>
        <w:t>наставничества</w:t>
      </w:r>
      <w:proofErr w:type="spellEnd"/>
      <w:r>
        <w:t xml:space="preserve"> на территории Республики Алтай;</w:t>
      </w:r>
      <w:r>
        <w:tab/>
      </w:r>
    </w:p>
    <w:p w:rsidR="005B12AB" w:rsidRDefault="005B12AB" w:rsidP="005B12AB">
      <w:pPr>
        <w:pStyle w:val="1"/>
        <w:shd w:val="clear" w:color="auto" w:fill="auto"/>
        <w:spacing w:after="300" w:line="276" w:lineRule="auto"/>
        <w:ind w:firstLine="708"/>
        <w:contextualSpacing/>
        <w:jc w:val="both"/>
      </w:pPr>
      <w:r>
        <w:t>2) Методология наставничества;</w:t>
      </w:r>
    </w:p>
    <w:p w:rsidR="005B12AB" w:rsidRDefault="005B12AB" w:rsidP="005B12AB">
      <w:pPr>
        <w:pStyle w:val="1"/>
        <w:shd w:val="clear" w:color="auto" w:fill="auto"/>
        <w:spacing w:after="300" w:line="276" w:lineRule="auto"/>
        <w:ind w:firstLine="708"/>
        <w:contextualSpacing/>
        <w:jc w:val="both"/>
      </w:pPr>
      <w:r>
        <w:t>3)Опыт внедрения наставничества</w:t>
      </w:r>
      <w:r w:rsidR="00FB6DBD">
        <w:t xml:space="preserve"> </w:t>
      </w:r>
      <w:r>
        <w:t xml:space="preserve">на базе </w:t>
      </w:r>
      <w:r w:rsidRPr="00765934">
        <w:rPr>
          <w:shd w:val="clear" w:color="auto" w:fill="F7F7F7"/>
        </w:rPr>
        <w:t>БПОУ РА  «Горно-Алтайский педагогический колледж»</w:t>
      </w:r>
      <w:r>
        <w:rPr>
          <w:shd w:val="clear" w:color="auto" w:fill="F7F7F7"/>
        </w:rPr>
        <w:t>;</w:t>
      </w:r>
    </w:p>
    <w:p w:rsidR="005B12AB" w:rsidRDefault="005B12AB" w:rsidP="005B12AB">
      <w:pPr>
        <w:pStyle w:val="1"/>
        <w:shd w:val="clear" w:color="auto" w:fill="auto"/>
        <w:spacing w:after="300" w:line="276" w:lineRule="auto"/>
        <w:ind w:firstLine="708"/>
        <w:contextualSpacing/>
        <w:jc w:val="both"/>
      </w:pPr>
      <w:r>
        <w:t>4) Разработка программ по наставничеству в образовательных организациях;</w:t>
      </w:r>
    </w:p>
    <w:p w:rsidR="005B12AB" w:rsidRDefault="005B12AB" w:rsidP="005B12AB">
      <w:pPr>
        <w:pStyle w:val="1"/>
        <w:shd w:val="clear" w:color="auto" w:fill="auto"/>
        <w:spacing w:after="300" w:line="276" w:lineRule="auto"/>
        <w:ind w:firstLine="708"/>
        <w:contextualSpacing/>
        <w:jc w:val="both"/>
      </w:pPr>
      <w:r>
        <w:t>5) Роль</w:t>
      </w:r>
      <w:r w:rsidR="00FB6DBD">
        <w:t xml:space="preserve"> </w:t>
      </w:r>
      <w:r>
        <w:t>кураторов внедрения целевой модели наставничества в образовательных организациях. Приняли участие и школы.</w:t>
      </w:r>
    </w:p>
    <w:p w:rsidR="00346CB9" w:rsidRDefault="005B12AB" w:rsidP="00346CB9">
      <w:pPr>
        <w:pStyle w:val="1"/>
        <w:shd w:val="clear" w:color="auto" w:fill="auto"/>
        <w:spacing w:after="300" w:line="276" w:lineRule="auto"/>
        <w:ind w:firstLine="708"/>
        <w:contextualSpacing/>
        <w:jc w:val="both"/>
      </w:pPr>
      <w:proofErr w:type="gramStart"/>
      <w:r w:rsidRPr="008D32E8">
        <w:t xml:space="preserve">Образовательными организациями, </w:t>
      </w:r>
      <w:r w:rsidRPr="008D32E8">
        <w:rPr>
          <w:bCs/>
          <w:lang w:bidi="ru-RU"/>
        </w:rPr>
        <w:t xml:space="preserve">являющимися площадками по внедрению целевой модели наставничества </w:t>
      </w:r>
      <w:r w:rsidRPr="008D32E8">
        <w:t>на территории Республики Алтай, изданы приказы о назначении кураторов и утверждены локальные акты о внедрении целевой модели наставничества.</w:t>
      </w:r>
      <w:proofErr w:type="gramEnd"/>
      <w:r>
        <w:t xml:space="preserve"> На сайтах образовательных организаций </w:t>
      </w:r>
      <w:r w:rsidR="00346CB9">
        <w:t xml:space="preserve">(и отдела обр.) </w:t>
      </w:r>
      <w:r>
        <w:t xml:space="preserve">созданы вкладки о наставничестве и размещены локальные акты: «Приказы о внедрении целевой модели наставничества», «Приказы об утверждении Положения о наставничестве», «Приказы о назначении кураторов наставничества», «Программы внедрения наставничества». </w:t>
      </w:r>
      <w:r w:rsidRPr="001476B2">
        <w:t xml:space="preserve">В соответствии со сроками </w:t>
      </w:r>
      <w:r w:rsidRPr="001476B2">
        <w:lastRenderedPageBreak/>
        <w:t xml:space="preserve">Дорожной карты </w:t>
      </w:r>
      <w:r w:rsidR="00FB6DBD">
        <w:t xml:space="preserve">прошел </w:t>
      </w:r>
      <w:r w:rsidRPr="001476B2">
        <w:t xml:space="preserve">мониторинг программ реализации </w:t>
      </w:r>
      <w:r>
        <w:t xml:space="preserve">целевой модели наставничества, </w:t>
      </w:r>
      <w:r w:rsidRPr="001476B2">
        <w:t xml:space="preserve">анализ сайтов образовательных организаций на предмет наличия раздела по наставничеству. </w:t>
      </w:r>
      <w:r>
        <w:t xml:space="preserve">Образовательные </w:t>
      </w:r>
      <w:r w:rsidRPr="001476B2">
        <w:t>организации разработали программы по наставничеству</w:t>
      </w:r>
      <w:r>
        <w:t>,</w:t>
      </w:r>
      <w:r w:rsidRPr="001476B2">
        <w:t xml:space="preserve"> работа</w:t>
      </w:r>
      <w:r>
        <w:t xml:space="preserve"> по реализации программ размещается </w:t>
      </w:r>
      <w:r w:rsidRPr="001476B2">
        <w:t>на  сайтах</w:t>
      </w:r>
      <w:r>
        <w:t xml:space="preserve"> ОО</w:t>
      </w:r>
      <w:r w:rsidRPr="001476B2">
        <w:t xml:space="preserve">. </w:t>
      </w:r>
    </w:p>
    <w:p w:rsidR="009B2ED9" w:rsidRDefault="00303A4B" w:rsidP="00346CB9">
      <w:pPr>
        <w:pStyle w:val="1"/>
        <w:shd w:val="clear" w:color="auto" w:fill="auto"/>
        <w:spacing w:after="300" w:line="276" w:lineRule="auto"/>
        <w:ind w:firstLine="708"/>
        <w:contextualSpacing/>
        <w:jc w:val="both"/>
        <w:rPr>
          <w:bCs/>
          <w:lang w:bidi="ru-RU"/>
        </w:rPr>
      </w:pPr>
      <w:r w:rsidRPr="00303A4B">
        <w:t xml:space="preserve">Из </w:t>
      </w:r>
      <w:r w:rsidRPr="00303A4B">
        <w:rPr>
          <w:bCs/>
          <w:lang w:bidi="ru-RU"/>
        </w:rPr>
        <w:t xml:space="preserve">пяти </w:t>
      </w:r>
      <w:r w:rsidR="00943149" w:rsidRPr="00303A4B">
        <w:rPr>
          <w:bCs/>
          <w:lang w:bidi="ru-RU"/>
        </w:rPr>
        <w:t xml:space="preserve">форм </w:t>
      </w:r>
      <w:r w:rsidR="00E870EF">
        <w:rPr>
          <w:bCs/>
          <w:lang w:bidi="ru-RU"/>
        </w:rPr>
        <w:t xml:space="preserve">наставничества </w:t>
      </w:r>
      <w:r w:rsidR="00E870EF" w:rsidRPr="00E870EF">
        <w:rPr>
          <w:bCs/>
          <w:lang w:bidi="ru-RU"/>
        </w:rPr>
        <w:t>(</w:t>
      </w:r>
      <w:r w:rsidR="00923E1D">
        <w:rPr>
          <w:bCs/>
          <w:lang w:bidi="ru-RU"/>
        </w:rPr>
        <w:t>-формы «ученик – ученик»</w:t>
      </w:r>
      <w:r w:rsidR="00E870EF" w:rsidRPr="00E870EF">
        <w:rPr>
          <w:bCs/>
          <w:lang w:bidi="ru-RU"/>
        </w:rPr>
        <w:t>,</w:t>
      </w:r>
      <w:r w:rsidRPr="00E870EF">
        <w:rPr>
          <w:bCs/>
          <w:lang w:bidi="ru-RU"/>
        </w:rPr>
        <w:t>-</w:t>
      </w:r>
      <w:r w:rsidR="00943149" w:rsidRPr="00E870EF">
        <w:rPr>
          <w:bCs/>
          <w:lang w:bidi="ru-RU"/>
        </w:rPr>
        <w:t xml:space="preserve"> «учитель – учитель»</w:t>
      </w:r>
      <w:proofErr w:type="gramStart"/>
      <w:r w:rsidR="00E870EF" w:rsidRPr="00E870EF">
        <w:rPr>
          <w:bCs/>
          <w:lang w:bidi="ru-RU"/>
        </w:rPr>
        <w:t>,</w:t>
      </w:r>
      <w:r w:rsidRPr="00E870EF">
        <w:rPr>
          <w:bCs/>
          <w:lang w:bidi="ru-RU"/>
        </w:rPr>
        <w:t>-</w:t>
      </w:r>
      <w:proofErr w:type="gramEnd"/>
      <w:r w:rsidR="00943149" w:rsidRPr="00E870EF">
        <w:rPr>
          <w:bCs/>
          <w:lang w:bidi="ru-RU"/>
        </w:rPr>
        <w:t>«студент – ученик»</w:t>
      </w:r>
      <w:r w:rsidR="00E870EF" w:rsidRPr="00E870EF">
        <w:rPr>
          <w:bCs/>
          <w:lang w:bidi="ru-RU"/>
        </w:rPr>
        <w:t>,</w:t>
      </w:r>
      <w:r w:rsidRPr="00E870EF">
        <w:rPr>
          <w:bCs/>
          <w:lang w:bidi="ru-RU"/>
        </w:rPr>
        <w:t>-</w:t>
      </w:r>
      <w:r w:rsidR="00943149" w:rsidRPr="00E870EF">
        <w:rPr>
          <w:bCs/>
          <w:lang w:bidi="ru-RU"/>
        </w:rPr>
        <w:t>«р</w:t>
      </w:r>
      <w:r w:rsidRPr="00E870EF">
        <w:rPr>
          <w:bCs/>
          <w:lang w:bidi="ru-RU"/>
        </w:rPr>
        <w:t>аботодатель – ученик»</w:t>
      </w:r>
      <w:r w:rsidR="00E870EF" w:rsidRPr="00E870EF">
        <w:rPr>
          <w:bCs/>
          <w:lang w:bidi="ru-RU"/>
        </w:rPr>
        <w:t>,</w:t>
      </w:r>
      <w:r w:rsidRPr="00E870EF">
        <w:rPr>
          <w:bCs/>
          <w:lang w:bidi="ru-RU"/>
        </w:rPr>
        <w:t>-</w:t>
      </w:r>
      <w:r w:rsidR="00943149" w:rsidRPr="00E870EF">
        <w:rPr>
          <w:bCs/>
          <w:lang w:bidi="ru-RU"/>
        </w:rPr>
        <w:t xml:space="preserve"> «работодатель – студент»</w:t>
      </w:r>
      <w:r w:rsidR="00E870EF">
        <w:rPr>
          <w:bCs/>
          <w:lang w:bidi="ru-RU"/>
        </w:rPr>
        <w:t>)</w:t>
      </w:r>
      <w:r w:rsidR="00943149" w:rsidRPr="00E870EF">
        <w:rPr>
          <w:bCs/>
          <w:lang w:bidi="ru-RU"/>
        </w:rPr>
        <w:t xml:space="preserve"> </w:t>
      </w:r>
      <w:r w:rsidRPr="00E870EF">
        <w:rPr>
          <w:bCs/>
          <w:lang w:bidi="ru-RU"/>
        </w:rPr>
        <w:t xml:space="preserve"> в школах района реализуются</w:t>
      </w:r>
    </w:p>
    <w:p w:rsidR="00943149" w:rsidRDefault="009B2ED9" w:rsidP="00E870EF">
      <w:pPr>
        <w:spacing w:after="225"/>
        <w:contextualSpacing/>
        <w:jc w:val="both"/>
        <w:outlineLvl w:val="2"/>
        <w:rPr>
          <w:bCs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303A4B">
        <w:rPr>
          <w:bCs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41B4B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D41B4B">
        <w:rPr>
          <w:rFonts w:ascii="Times New Roman" w:eastAsia="Times New Roman" w:hAnsi="Times New Roman" w:cs="Times New Roman"/>
          <w:sz w:val="24"/>
          <w:szCs w:val="24"/>
        </w:rPr>
        <w:t>Онгудайская</w:t>
      </w:r>
      <w:proofErr w:type="spellEnd"/>
      <w:r w:rsidR="00D4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1B4B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D4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им.С.Т.Пекпеева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реализуется программа наставничества «учител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учителю» сроком на 1 год (с 01.09.2020 по 01.09.2021 г., 2пары)  </w:t>
      </w:r>
    </w:p>
    <w:p w:rsidR="009B2ED9" w:rsidRDefault="00D41B4B" w:rsidP="009B2ED9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  <w:lang w:bidi="ru-RU"/>
        </w:rPr>
        <w:t xml:space="preserve">- </w:t>
      </w:r>
      <w:r w:rsidR="009B2ED9">
        <w:rPr>
          <w:rFonts w:ascii="Times New Roman" w:eastAsia="Times New Roman" w:hAnsi="Times New Roman" w:cs="Times New Roman"/>
          <w:sz w:val="24"/>
          <w:szCs w:val="24"/>
        </w:rPr>
        <w:t>В МБОУ «</w:t>
      </w:r>
      <w:proofErr w:type="spellStart"/>
      <w:r w:rsidR="009B2ED9">
        <w:rPr>
          <w:rFonts w:ascii="Times New Roman" w:eastAsia="Times New Roman" w:hAnsi="Times New Roman" w:cs="Times New Roman"/>
          <w:sz w:val="24"/>
          <w:szCs w:val="24"/>
        </w:rPr>
        <w:t>Еловская</w:t>
      </w:r>
      <w:proofErr w:type="spellEnd"/>
      <w:r w:rsidR="009B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ED9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9B2ED9">
        <w:rPr>
          <w:rFonts w:ascii="Times New Roman" w:eastAsia="Times New Roman" w:hAnsi="Times New Roman" w:cs="Times New Roman"/>
          <w:sz w:val="24"/>
          <w:szCs w:val="24"/>
        </w:rPr>
        <w:t xml:space="preserve"> им.Э.Палкина» реализуется программа наставничества «учител</w:t>
      </w:r>
      <w:proofErr w:type="gramStart"/>
      <w:r w:rsidR="009B2ED9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="009B2ED9">
        <w:rPr>
          <w:rFonts w:ascii="Times New Roman" w:eastAsia="Times New Roman" w:hAnsi="Times New Roman" w:cs="Times New Roman"/>
          <w:sz w:val="24"/>
          <w:szCs w:val="24"/>
        </w:rPr>
        <w:t xml:space="preserve"> учителю» (5 пар)  </w:t>
      </w:r>
    </w:p>
    <w:p w:rsidR="00D41B4B" w:rsidRDefault="00D41B4B" w:rsidP="00D41B4B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Туектинская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им.С.Т.Пекпеева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программа наставничества «Учитель учителю» сроком на 1 год (с 01.09.2020 по 01.09.2021 г.)  </w:t>
      </w:r>
    </w:p>
    <w:p w:rsidR="00D41B4B" w:rsidRDefault="00D41B4B" w:rsidP="00D41B4B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Шашикманская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программа наставничества «Учитель учителю»   </w:t>
      </w:r>
    </w:p>
    <w:p w:rsidR="00AE6060" w:rsidRDefault="00D41B4B" w:rsidP="00D41B4B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реализуется программа наставничества «Учитель учителю»</w:t>
      </w:r>
      <w:r w:rsidR="008E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1B4B" w:rsidRDefault="008E6D43" w:rsidP="00D41B4B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37DB2">
        <w:rPr>
          <w:rFonts w:ascii="Times New Roman" w:eastAsia="Times New Roman" w:hAnsi="Times New Roman" w:cs="Times New Roman"/>
          <w:sz w:val="24"/>
          <w:szCs w:val="24"/>
        </w:rPr>
        <w:t xml:space="preserve">срок-1г., </w:t>
      </w:r>
      <w:r>
        <w:rPr>
          <w:rFonts w:ascii="Times New Roman" w:eastAsia="Times New Roman" w:hAnsi="Times New Roman" w:cs="Times New Roman"/>
          <w:sz w:val="24"/>
          <w:szCs w:val="24"/>
        </w:rPr>
        <w:t>1пара)</w:t>
      </w:r>
    </w:p>
    <w:p w:rsidR="00D41B4B" w:rsidRDefault="00D41B4B" w:rsidP="00D41B4B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Теньгинская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программа наставничества «Учитель учителю» </w:t>
      </w:r>
      <w:r w:rsidR="00346CB9">
        <w:rPr>
          <w:rFonts w:ascii="Times New Roman" w:eastAsia="Times New Roman" w:hAnsi="Times New Roman" w:cs="Times New Roman"/>
          <w:sz w:val="24"/>
          <w:szCs w:val="24"/>
        </w:rPr>
        <w:t>(3г., 5пар)</w:t>
      </w:r>
    </w:p>
    <w:p w:rsidR="00D41B4B" w:rsidRDefault="00D41B4B" w:rsidP="00D41B4B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программа наставничества «Учитель учителю» </w:t>
      </w:r>
      <w:r w:rsidR="008E6D43">
        <w:rPr>
          <w:rFonts w:ascii="Times New Roman" w:eastAsia="Times New Roman" w:hAnsi="Times New Roman" w:cs="Times New Roman"/>
          <w:sz w:val="24"/>
          <w:szCs w:val="24"/>
        </w:rPr>
        <w:t>(4пары)</w:t>
      </w:r>
    </w:p>
    <w:p w:rsidR="00BC5D26" w:rsidRPr="00BC5D26" w:rsidRDefault="00BC5D26" w:rsidP="00D41B4B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C5D26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 2школы – </w:t>
      </w:r>
      <w:proofErr w:type="spellStart"/>
      <w:r w:rsidRPr="00BC5D26">
        <w:rPr>
          <w:rFonts w:ascii="Times New Roman" w:eastAsia="Times New Roman" w:hAnsi="Times New Roman" w:cs="Times New Roman"/>
          <w:sz w:val="28"/>
          <w:szCs w:val="28"/>
        </w:rPr>
        <w:t>Ининская</w:t>
      </w:r>
      <w:proofErr w:type="spellEnd"/>
      <w:r w:rsidRPr="00BC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5D26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BC5D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5D26">
        <w:rPr>
          <w:rFonts w:ascii="Times New Roman" w:eastAsia="Times New Roman" w:hAnsi="Times New Roman" w:cs="Times New Roman"/>
          <w:sz w:val="28"/>
          <w:szCs w:val="28"/>
        </w:rPr>
        <w:t>Теньгинская</w:t>
      </w:r>
      <w:proofErr w:type="spellEnd"/>
      <w:r w:rsidRPr="00BC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5D2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Start"/>
      <w:r w:rsidRPr="00BC5D26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программ наставничества (аналогичная работа выстроена во всех школах)</w:t>
      </w:r>
    </w:p>
    <w:p w:rsidR="00BC5D26" w:rsidRDefault="00BC5D26" w:rsidP="00BC5D26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в целях достижения результатов федеральных и региональных проектов «Современная школа», «Молодые профессионалы» национального проекта «Образование». Цель -   максимальное раскрытие потенциала личности наставляемого, необходимое для успешной личной и профессиональной самореализации в современных условиях. В этом учебному году в школе реализуется форма наставничества «Учитель-учитель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наставник- учитель–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наставляемый- молодой специалист), цель - разносторонняя поддержка для успешного закрепления на месте работы молодого специалиста, повышение его профессионального потенциала и уровня,  поддержка нового сотрудника,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Тип наставника-наставник-консультант и наставник-предметник. Он создает комфортные условия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контролирует самостоятельную работу молодого специалиста, оказывает всестороннюю методическую поддержку преподавания отдельных дисциплин. </w:t>
      </w:r>
    </w:p>
    <w:p w:rsidR="00BC5D26" w:rsidRDefault="00BC5D26" w:rsidP="00BC5D26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были созданы условия для запуска программы: создание рабочей группы для разработки  программы, информирование педагогов образовательной организации о реализации программы наставничества, подготовка  ее нормативной базы, формирование базы наставников,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обучающихся и педагогов  желающих принять участие в программе, формирование базы данных  наставляемых и наставников.</w:t>
      </w:r>
    </w:p>
    <w:p w:rsidR="00BC5D26" w:rsidRDefault="00BC5D26" w:rsidP="00BC5D26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данной программе были в сентябре проведены ознакомления с традициями школы, ознакомление с документацией школы, с основными требованиями, при оформлении и введении школьной документации, в октябре  оказана методическая помощь при составлении современного урока с анализом, проведено практическое занятие  по работе с родителями и практическое занятие «Как работать с тетрадями и прописями учащихся », посещение уроков с целью оказания методической помощи,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ноябре месяца – рассмотрены вопросы по применению разнообразных форм и методов на уроке, проведено занятие «методика проведения классного часа и внеклассных мероприятий», организовано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уроков, контроль качества составления поурочных планов, в декабре проведены самоанализы уроков наставляемого, проведен тренинг «Учусь строить отношения», анализ педагогических ситуаций, проверка выполнения программы, в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оказана помощь при работе со слабоуспевающими детьми, точечное изучение документов ФГОС НОО для ее успешной реализации, в феврале проведено практическое занятия по темам «Методы активизации познавательной деятельности учащихся», «Содержание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и методы работы педагога с родителями»,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наставника, ознакомление с требованиями и вариантами оформления профессионального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педагога, в марте рассмотрены инновационные технологии в процессе обучения. </w:t>
      </w:r>
    </w:p>
    <w:p w:rsidR="00BC5D26" w:rsidRDefault="00BC5D26" w:rsidP="00BC5D26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работа по программе наставничества продолжается и в конце учебного года планируется провести мониторинг и оценку реализации программы,</w:t>
      </w:r>
    </w:p>
    <w:p w:rsidR="005459A0" w:rsidRPr="00D1211D" w:rsidRDefault="00BC5D26" w:rsidP="005459A0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Теньгинской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9A0" w:rsidRPr="00D1211D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5459A0" w:rsidRPr="00D1211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тестирование  на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459A0" w:rsidRPr="00D1211D">
        <w:rPr>
          <w:rFonts w:ascii="yandex-sans" w:eastAsia="Times New Roman" w:hAnsi="yandex-sans" w:cs="Times New Roman"/>
          <w:color w:val="000000"/>
          <w:sz w:val="28"/>
          <w:szCs w:val="28"/>
        </w:rPr>
        <w:t>выявление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459A0" w:rsidRPr="00D1211D">
        <w:rPr>
          <w:rFonts w:ascii="yandex-sans" w:eastAsia="Times New Roman" w:hAnsi="yandex-sans" w:cs="Times New Roman"/>
          <w:color w:val="000000"/>
          <w:sz w:val="28"/>
          <w:szCs w:val="28"/>
        </w:rPr>
        <w:t>психологической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459A0" w:rsidRPr="00D1211D">
        <w:rPr>
          <w:rFonts w:ascii="yandex-sans" w:eastAsia="Times New Roman" w:hAnsi="yandex-sans" w:cs="Times New Roman"/>
          <w:color w:val="000000"/>
          <w:sz w:val="28"/>
          <w:szCs w:val="28"/>
        </w:rPr>
        <w:t>совместимости,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мониторинг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459A0" w:rsidRPr="00D1211D">
        <w:rPr>
          <w:rFonts w:ascii="yandex-sans" w:eastAsia="Times New Roman" w:hAnsi="yandex-sans" w:cs="Times New Roman"/>
          <w:color w:val="000000"/>
          <w:sz w:val="28"/>
          <w:szCs w:val="28"/>
        </w:rPr>
        <w:t>удовлетворенности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459A0" w:rsidRPr="00D1211D">
        <w:rPr>
          <w:rFonts w:ascii="yandex-sans" w:eastAsia="Times New Roman" w:hAnsi="yandex-sans" w:cs="Times New Roman"/>
          <w:color w:val="000000"/>
          <w:sz w:val="28"/>
          <w:szCs w:val="28"/>
        </w:rPr>
        <w:t>работой наставнических пар, оказание консультативной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459A0" w:rsidRPr="00D1211D">
        <w:rPr>
          <w:rFonts w:ascii="yandex-sans" w:eastAsia="Times New Roman" w:hAnsi="yandex-sans" w:cs="Times New Roman"/>
          <w:color w:val="000000"/>
          <w:sz w:val="28"/>
          <w:szCs w:val="28"/>
        </w:rPr>
        <w:t>помощи.</w:t>
      </w:r>
    </w:p>
    <w:p w:rsidR="005459A0" w:rsidRPr="00D1211D" w:rsidRDefault="005459A0" w:rsidP="00545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11D">
        <w:rPr>
          <w:rFonts w:ascii="Times New Roman" w:eastAsia="Times New Roman" w:hAnsi="Times New Roman" w:cs="Times New Roman"/>
          <w:sz w:val="28"/>
          <w:szCs w:val="28"/>
        </w:rPr>
        <w:lastRenderedPageBreak/>
        <w:t>В исследовании приняли участие 5 наставляемых  педагогов, что составляет 100%.</w:t>
      </w:r>
    </w:p>
    <w:p w:rsidR="005459A0" w:rsidRPr="00D1211D" w:rsidRDefault="005459A0" w:rsidP="005459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11D">
        <w:rPr>
          <w:rFonts w:ascii="Times New Roman" w:eastAsia="Times New Roman" w:hAnsi="Times New Roman" w:cs="Times New Roman"/>
          <w:sz w:val="28"/>
          <w:szCs w:val="28"/>
        </w:rPr>
        <w:t>Результаты диагностического  этапа свидетельствуют о том</w:t>
      </w:r>
      <w:r w:rsidR="00BC5D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211D">
        <w:rPr>
          <w:rFonts w:ascii="Times New Roman" w:eastAsia="Times New Roman" w:hAnsi="Times New Roman" w:cs="Times New Roman"/>
          <w:sz w:val="28"/>
          <w:szCs w:val="28"/>
        </w:rPr>
        <w:t xml:space="preserve"> что 98 %  наставляемых и наставников  совпадают по эмоционально-психологическому типу. 1 у</w:t>
      </w:r>
      <w:r w:rsidR="00992DC4">
        <w:rPr>
          <w:rFonts w:ascii="Times New Roman" w:eastAsia="Times New Roman" w:hAnsi="Times New Roman" w:cs="Times New Roman"/>
          <w:sz w:val="28"/>
          <w:szCs w:val="28"/>
        </w:rPr>
        <w:t>частника который по  диагностике</w:t>
      </w:r>
      <w:r w:rsidRPr="00D12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211D">
        <w:rPr>
          <w:rFonts w:ascii="Times New Roman" w:eastAsia="Times New Roman" w:hAnsi="Times New Roman" w:cs="Times New Roman"/>
          <w:sz w:val="28"/>
          <w:szCs w:val="28"/>
        </w:rPr>
        <w:t>имел низкий показатель совместимости реш</w:t>
      </w:r>
      <w:r w:rsidR="00BC5D2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="00BC5D26">
        <w:rPr>
          <w:rFonts w:ascii="Times New Roman" w:eastAsia="Times New Roman" w:hAnsi="Times New Roman" w:cs="Times New Roman"/>
          <w:sz w:val="28"/>
          <w:szCs w:val="28"/>
        </w:rPr>
        <w:t xml:space="preserve"> оставить для эксперимента (</w:t>
      </w:r>
      <w:r w:rsidRPr="00D1211D">
        <w:rPr>
          <w:rFonts w:ascii="Times New Roman" w:eastAsia="Times New Roman" w:hAnsi="Times New Roman" w:cs="Times New Roman"/>
          <w:sz w:val="28"/>
          <w:szCs w:val="28"/>
        </w:rPr>
        <w:t>противоречий).</w:t>
      </w:r>
    </w:p>
    <w:p w:rsidR="005459A0" w:rsidRPr="00600D9D" w:rsidRDefault="005459A0" w:rsidP="005459A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Также в октябре, начале ноября с педагогами школы была проведена диагностика профессиональных затруднений и внесены корректировки в индивидуальные планы развития наставляемых. </w:t>
      </w:r>
    </w:p>
    <w:p w:rsidR="005459A0" w:rsidRPr="00600D9D" w:rsidRDefault="005459A0" w:rsidP="00545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sz w:val="28"/>
          <w:szCs w:val="28"/>
        </w:rPr>
        <w:t>На основе получен</w:t>
      </w:r>
      <w:r w:rsidR="00BC5D26">
        <w:rPr>
          <w:rFonts w:ascii="Times New Roman" w:eastAsia="Times New Roman" w:hAnsi="Times New Roman" w:cs="Times New Roman"/>
          <w:sz w:val="28"/>
          <w:szCs w:val="28"/>
        </w:rPr>
        <w:t xml:space="preserve">ных данных </w:t>
      </w:r>
      <w:r w:rsidRPr="00600D9D">
        <w:rPr>
          <w:rFonts w:ascii="Times New Roman" w:eastAsia="Times New Roman" w:hAnsi="Times New Roman" w:cs="Times New Roman"/>
          <w:sz w:val="28"/>
          <w:szCs w:val="28"/>
        </w:rPr>
        <w:t>выявлены основные затруднения в работе молодого педагога.</w:t>
      </w:r>
      <w:r w:rsidR="00BC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Основные затруднения связаны с управлением своей эмоциональной сферы- 61%, решение конфликтных ситуаций в классе с обучающимися – 52%, категоричность оценок и суждений в педагогическом общении – 51%; неумение наблюдать за участниками коммуникации – 35%, проблема во взаимодействие 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– 32%. </w:t>
      </w:r>
    </w:p>
    <w:p w:rsidR="005459A0" w:rsidRPr="00600D9D" w:rsidRDefault="005459A0" w:rsidP="005459A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b/>
          <w:i/>
          <w:sz w:val="28"/>
          <w:szCs w:val="28"/>
        </w:rPr>
        <w:t>Были определены методы работы с молодыми пед</w:t>
      </w:r>
      <w:r w:rsidRPr="00600D9D">
        <w:rPr>
          <w:rFonts w:ascii="Times New Roman" w:eastAsia="Times New Roman" w:hAnsi="Times New Roman" w:cs="Times New Roman"/>
          <w:b/>
          <w:sz w:val="28"/>
          <w:szCs w:val="28"/>
        </w:rPr>
        <w:t>агогам</w:t>
      </w:r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и: беседа, </w:t>
      </w:r>
      <w:proofErr w:type="spellStart"/>
      <w:r w:rsidRPr="00600D9D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 упражнения, ролевые и деловые игры, информирование, дискуссия, рефлексивное обсуждение, развивающая психологическая диагностика.</w:t>
      </w:r>
    </w:p>
    <w:p w:rsidR="005459A0" w:rsidRPr="00600D9D" w:rsidRDefault="005459A0" w:rsidP="005459A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в период пандемии было ограничена работа по общественному взаимодействию как с педагогическим сообщество, так и родителями 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</w:rPr>
        <w:t>. Были отменены все выездные мероприятия, поэтому основная работа проводилась внутри школы.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sz w:val="28"/>
          <w:szCs w:val="28"/>
        </w:rPr>
        <w:t>Проведенные мероприятия в 2020-2021г: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9D">
        <w:rPr>
          <w:rFonts w:ascii="Times New Roman" w:hAnsi="Times New Roman" w:cs="Times New Roman"/>
          <w:b/>
          <w:sz w:val="28"/>
          <w:szCs w:val="28"/>
        </w:rPr>
        <w:t xml:space="preserve">Теоретические занятия с </w:t>
      </w:r>
      <w:proofErr w:type="gramStart"/>
      <w:r w:rsidRPr="00600D9D">
        <w:rPr>
          <w:rFonts w:ascii="Times New Roman" w:hAnsi="Times New Roman" w:cs="Times New Roman"/>
          <w:b/>
          <w:sz w:val="28"/>
          <w:szCs w:val="28"/>
        </w:rPr>
        <w:t>наставляемыми</w:t>
      </w:r>
      <w:proofErr w:type="gramEnd"/>
    </w:p>
    <w:p w:rsidR="005459A0" w:rsidRPr="00600D9D" w:rsidRDefault="009F0975" w:rsidP="005459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•Ведение школьной документации </w:t>
      </w:r>
      <w:r w:rsidR="005459A0" w:rsidRPr="00600D9D">
        <w:rPr>
          <w:rFonts w:ascii="Times New Roman" w:hAnsi="Times New Roman" w:cs="Times New Roman"/>
          <w:sz w:val="28"/>
          <w:szCs w:val="28"/>
        </w:rPr>
        <w:t xml:space="preserve"> (сентябрь-октябрь)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D9D">
        <w:rPr>
          <w:rFonts w:ascii="Times New Roman" w:hAnsi="Times New Roman" w:cs="Times New Roman"/>
          <w:sz w:val="28"/>
          <w:szCs w:val="28"/>
        </w:rPr>
        <w:t xml:space="preserve"> •Составление рабочих программ, календарно</w:t>
      </w:r>
      <w:r w:rsidR="009F0975">
        <w:rPr>
          <w:rFonts w:ascii="Times New Roman" w:hAnsi="Times New Roman" w:cs="Times New Roman"/>
          <w:sz w:val="28"/>
          <w:szCs w:val="28"/>
        </w:rPr>
        <w:t xml:space="preserve">-тематического планирования </w:t>
      </w:r>
      <w:r w:rsidRPr="00600D9D">
        <w:rPr>
          <w:rFonts w:ascii="Times New Roman" w:hAnsi="Times New Roman" w:cs="Times New Roman"/>
          <w:sz w:val="28"/>
          <w:szCs w:val="28"/>
        </w:rPr>
        <w:t>(Август-Сентябрь)</w:t>
      </w:r>
    </w:p>
    <w:p w:rsidR="005459A0" w:rsidRPr="00600D9D" w:rsidRDefault="009F0975" w:rsidP="005459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•Самоанализ урока </w:t>
      </w:r>
      <w:r w:rsidR="005459A0" w:rsidRPr="00600D9D">
        <w:rPr>
          <w:rFonts w:ascii="Times New Roman" w:hAnsi="Times New Roman" w:cs="Times New Roman"/>
          <w:sz w:val="28"/>
          <w:szCs w:val="28"/>
        </w:rPr>
        <w:t>(Ежемесячно)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D9D">
        <w:rPr>
          <w:rFonts w:ascii="Times New Roman" w:hAnsi="Times New Roman" w:cs="Times New Roman"/>
          <w:sz w:val="28"/>
          <w:szCs w:val="28"/>
        </w:rPr>
        <w:t xml:space="preserve">•Методические требования к </w:t>
      </w:r>
      <w:r w:rsidR="009F0975">
        <w:rPr>
          <w:rFonts w:ascii="Times New Roman" w:hAnsi="Times New Roman" w:cs="Times New Roman"/>
          <w:sz w:val="28"/>
          <w:szCs w:val="28"/>
        </w:rPr>
        <w:t>современному уроку</w:t>
      </w:r>
      <w:r w:rsidRPr="00600D9D">
        <w:rPr>
          <w:rFonts w:ascii="Times New Roman" w:hAnsi="Times New Roman" w:cs="Times New Roman"/>
          <w:sz w:val="28"/>
          <w:szCs w:val="28"/>
        </w:rPr>
        <w:t xml:space="preserve"> (Методическое совещание наставников и наставляемых –  15 декабря 2020г.</w:t>
      </w:r>
      <w:proofErr w:type="gramEnd"/>
    </w:p>
    <w:p w:rsidR="005459A0" w:rsidRPr="00600D9D" w:rsidRDefault="009F0975" w:rsidP="005459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•Самообразование учителя </w:t>
      </w:r>
      <w:r w:rsidR="005459A0" w:rsidRPr="00600D9D">
        <w:rPr>
          <w:rFonts w:ascii="Times New Roman" w:hAnsi="Times New Roman" w:cs="Times New Roman"/>
          <w:sz w:val="28"/>
          <w:szCs w:val="28"/>
        </w:rPr>
        <w:t>( в течени</w:t>
      </w:r>
      <w:proofErr w:type="gramStart"/>
      <w:r w:rsidR="005459A0" w:rsidRPr="00600D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59A0" w:rsidRPr="00600D9D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D9D">
        <w:rPr>
          <w:rFonts w:ascii="Times New Roman" w:hAnsi="Times New Roman" w:cs="Times New Roman"/>
          <w:sz w:val="28"/>
          <w:szCs w:val="28"/>
        </w:rPr>
        <w:t>•Реф</w:t>
      </w:r>
      <w:r w:rsidR="009F0975">
        <w:rPr>
          <w:rFonts w:ascii="Times New Roman" w:hAnsi="Times New Roman" w:cs="Times New Roman"/>
          <w:sz w:val="28"/>
          <w:szCs w:val="28"/>
        </w:rPr>
        <w:t>лексия собственной деятельности (</w:t>
      </w:r>
      <w:r w:rsidRPr="00600D9D">
        <w:rPr>
          <w:rFonts w:ascii="Times New Roman" w:hAnsi="Times New Roman" w:cs="Times New Roman"/>
          <w:sz w:val="28"/>
          <w:szCs w:val="28"/>
        </w:rPr>
        <w:t xml:space="preserve">Апрель </w:t>
      </w:r>
      <w:proofErr w:type="gramStart"/>
      <w:r w:rsidRPr="00600D9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00D9D">
        <w:rPr>
          <w:rFonts w:ascii="Times New Roman" w:hAnsi="Times New Roman" w:cs="Times New Roman"/>
          <w:sz w:val="28"/>
          <w:szCs w:val="28"/>
        </w:rPr>
        <w:t>ай 2021г.)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D9D">
        <w:rPr>
          <w:rFonts w:ascii="Times New Roman" w:hAnsi="Times New Roman" w:cs="Times New Roman"/>
          <w:sz w:val="28"/>
          <w:szCs w:val="28"/>
        </w:rPr>
        <w:t>•Ошибки начинающего и вновь прибывших педагогов</w:t>
      </w:r>
      <w:proofErr w:type="gramStart"/>
      <w:r w:rsidRPr="00600D9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00D9D">
        <w:rPr>
          <w:rFonts w:ascii="Times New Roman" w:hAnsi="Times New Roman" w:cs="Times New Roman"/>
          <w:sz w:val="28"/>
          <w:szCs w:val="28"/>
        </w:rPr>
        <w:t>Раз в четверть)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занятия: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•Посещение уроков молодых и вновь прибывших педагогов 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за текущий период с сентября по март каждый наставник посетил по 6 уроков) </w:t>
      </w:r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•Посещение уроков молодыми педагогами  и вновь прибывшими педагогами  более опытных учителей 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каждым наставляемым за текущий  период с сентября по март посещено по 6 уроков. Уроки выбраны по </w:t>
      </w:r>
      <w:proofErr w:type="spellStart"/>
      <w:r w:rsidRPr="00600D9D">
        <w:rPr>
          <w:rFonts w:ascii="Times New Roman" w:eastAsia="Times New Roman" w:hAnsi="Times New Roman" w:cs="Times New Roman"/>
          <w:sz w:val="28"/>
          <w:szCs w:val="28"/>
        </w:rPr>
        <w:t>желанию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</w:rPr>
        <w:t>аиболее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 посещаемые уроки были у </w:t>
      </w:r>
      <w:proofErr w:type="spellStart"/>
      <w:r w:rsidRPr="00600D9D">
        <w:rPr>
          <w:rFonts w:ascii="Times New Roman" w:eastAsia="Times New Roman" w:hAnsi="Times New Roman" w:cs="Times New Roman"/>
          <w:sz w:val="28"/>
          <w:szCs w:val="28"/>
        </w:rPr>
        <w:t>Канысовой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 С.И –рус. яз. и лит,  </w:t>
      </w:r>
      <w:proofErr w:type="spellStart"/>
      <w:r w:rsidRPr="00600D9D">
        <w:rPr>
          <w:rFonts w:ascii="Times New Roman" w:eastAsia="Times New Roman" w:hAnsi="Times New Roman" w:cs="Times New Roman"/>
          <w:sz w:val="28"/>
          <w:szCs w:val="28"/>
        </w:rPr>
        <w:t>Трифановой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 И.В – </w:t>
      </w:r>
      <w:proofErr w:type="spellStart"/>
      <w:r w:rsidRPr="00600D9D">
        <w:rPr>
          <w:rFonts w:ascii="Times New Roman" w:eastAsia="Times New Roman" w:hAnsi="Times New Roman" w:cs="Times New Roman"/>
          <w:sz w:val="28"/>
          <w:szCs w:val="28"/>
        </w:rPr>
        <w:t>истор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. и общ. </w:t>
      </w:r>
      <w:proofErr w:type="spellStart"/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</w:rPr>
        <w:t>Зубакина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 С.А – </w:t>
      </w:r>
      <w:proofErr w:type="spellStart"/>
      <w:r w:rsidRPr="00600D9D">
        <w:rPr>
          <w:rFonts w:ascii="Times New Roman" w:eastAsia="Times New Roman" w:hAnsi="Times New Roman" w:cs="Times New Roman"/>
          <w:sz w:val="28"/>
          <w:szCs w:val="28"/>
        </w:rPr>
        <w:t>инфо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600D9D">
        <w:rPr>
          <w:rFonts w:ascii="Times New Roman" w:eastAsia="Times New Roman" w:hAnsi="Times New Roman" w:cs="Times New Roman"/>
          <w:sz w:val="28"/>
          <w:szCs w:val="28"/>
        </w:rPr>
        <w:t>Зубакиной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 О.Г – географ.)</w:t>
      </w:r>
      <w:proofErr w:type="gramEnd"/>
    </w:p>
    <w:p w:rsidR="005459A0" w:rsidRPr="00600D9D" w:rsidRDefault="005459A0" w:rsidP="00545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600D9D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600D9D">
        <w:rPr>
          <w:rFonts w:ascii="Times New Roman" w:eastAsia="Times New Roman" w:hAnsi="Times New Roman" w:cs="Times New Roman"/>
          <w:sz w:val="28"/>
          <w:szCs w:val="28"/>
        </w:rPr>
        <w:t xml:space="preserve"> уроков.</w:t>
      </w:r>
    </w:p>
    <w:p w:rsidR="005459A0" w:rsidRPr="000C28D4" w:rsidRDefault="005459A0" w:rsidP="005459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8D4">
        <w:rPr>
          <w:rFonts w:ascii="Times New Roman" w:eastAsia="Times New Roman" w:hAnsi="Times New Roman" w:cs="Times New Roman"/>
          <w:b/>
          <w:sz w:val="28"/>
          <w:szCs w:val="28"/>
        </w:rPr>
        <w:t>О работе по наставничеству можно судить по таким результатам как:</w:t>
      </w:r>
    </w:p>
    <w:p w:rsidR="005459A0" w:rsidRPr="000C28D4" w:rsidRDefault="005459A0" w:rsidP="005459A0">
      <w:pPr>
        <w:numPr>
          <w:ilvl w:val="0"/>
          <w:numId w:val="1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8D4">
        <w:rPr>
          <w:rFonts w:ascii="Times New Roman" w:eastAsia="Times New Roman" w:hAnsi="Times New Roman" w:cs="Times New Roman"/>
          <w:sz w:val="28"/>
          <w:szCs w:val="28"/>
        </w:rPr>
        <w:t>Во-первых, 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 w:rsidR="005459A0" w:rsidRPr="000C28D4" w:rsidRDefault="005459A0" w:rsidP="005459A0">
      <w:pPr>
        <w:numPr>
          <w:ilvl w:val="0"/>
          <w:numId w:val="1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8D4">
        <w:rPr>
          <w:rFonts w:ascii="Times New Roman" w:eastAsia="Times New Roman" w:hAnsi="Times New Roman" w:cs="Times New Roman"/>
          <w:sz w:val="28"/>
          <w:szCs w:val="28"/>
        </w:rPr>
        <w:t>Во-вторых, развитие личностно</w:t>
      </w:r>
      <w:r w:rsidR="009F097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C28D4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ориентированных отношений между коллегами-учителями, способствующих эффективному оказанию помощи и поддержки в педагогической практике школы;</w:t>
      </w:r>
    </w:p>
    <w:p w:rsidR="005459A0" w:rsidRPr="000C28D4" w:rsidRDefault="005459A0" w:rsidP="005459A0">
      <w:pPr>
        <w:numPr>
          <w:ilvl w:val="0"/>
          <w:numId w:val="1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8D4">
        <w:rPr>
          <w:rFonts w:ascii="Times New Roman" w:eastAsia="Times New Roman" w:hAnsi="Times New Roman" w:cs="Times New Roman"/>
          <w:sz w:val="28"/>
          <w:szCs w:val="28"/>
        </w:rPr>
        <w:t xml:space="preserve">В-третьих, формирование в школе такой категории педагогов, которая способна брать на себя ответственность за обучение </w:t>
      </w:r>
      <w:r w:rsidR="009F0975">
        <w:rPr>
          <w:rFonts w:ascii="Times New Roman" w:eastAsia="Times New Roman" w:hAnsi="Times New Roman" w:cs="Times New Roman"/>
          <w:sz w:val="28"/>
          <w:szCs w:val="28"/>
        </w:rPr>
        <w:t xml:space="preserve">молодых специалистов, это </w:t>
      </w:r>
      <w:r w:rsidRPr="000C28D4">
        <w:rPr>
          <w:rFonts w:ascii="Times New Roman" w:eastAsia="Times New Roman" w:hAnsi="Times New Roman" w:cs="Times New Roman"/>
          <w:sz w:val="28"/>
          <w:szCs w:val="28"/>
        </w:rPr>
        <w:t>ценное приобретение для школы, потому что наибольшей эффективности педагогическая деятельность достигает в тех образовательных учреждениях, которые сами «ра</w:t>
      </w:r>
      <w:r w:rsidR="009F0975">
        <w:rPr>
          <w:rFonts w:ascii="Times New Roman" w:eastAsia="Times New Roman" w:hAnsi="Times New Roman" w:cs="Times New Roman"/>
          <w:sz w:val="28"/>
          <w:szCs w:val="28"/>
        </w:rPr>
        <w:t>стят» свои педагогические кадры</w:t>
      </w:r>
    </w:p>
    <w:p w:rsidR="005459A0" w:rsidRDefault="005459A0" w:rsidP="005459A0">
      <w:pPr>
        <w:numPr>
          <w:ilvl w:val="0"/>
          <w:numId w:val="1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8D4">
        <w:rPr>
          <w:rFonts w:ascii="Times New Roman" w:eastAsia="Times New Roman" w:hAnsi="Times New Roman" w:cs="Times New Roman"/>
          <w:sz w:val="28"/>
          <w:szCs w:val="28"/>
        </w:rPr>
        <w:t>Данная работа позволяет иметь постоянный педагогический состав вместе с молодыми педагогами на протяжении многих лет.</w:t>
      </w:r>
    </w:p>
    <w:p w:rsidR="00F5561E" w:rsidRPr="00F5561E" w:rsidRDefault="00992DC4" w:rsidP="00992DC4">
      <w:p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педагоги научились</w:t>
      </w:r>
      <w:r w:rsidR="00F5561E" w:rsidRPr="00F55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 педагогический процесс,</w:t>
      </w:r>
      <w:r w:rsidR="00F5561E" w:rsidRPr="00F55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7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561E" w:rsidRPr="00F5561E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 заинтересованность, творческий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компетентность в </w:t>
      </w:r>
      <w:r w:rsidR="00F5561E" w:rsidRPr="00F5561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областях.</w:t>
      </w:r>
    </w:p>
    <w:p w:rsidR="00F5561E" w:rsidRPr="000C28D4" w:rsidRDefault="00F5561E" w:rsidP="00BA701E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59A0" w:rsidRDefault="005459A0" w:rsidP="00D41B4B">
      <w:pPr>
        <w:spacing w:after="225"/>
        <w:contextualSpacing/>
        <w:jc w:val="both"/>
        <w:outlineLvl w:val="2"/>
        <w:rPr>
          <w:bCs/>
          <w:lang w:bidi="ru-RU"/>
        </w:rPr>
      </w:pPr>
    </w:p>
    <w:p w:rsidR="00D41B4B" w:rsidRDefault="00D41B4B" w:rsidP="00D41B4B">
      <w:pPr>
        <w:spacing w:after="225"/>
        <w:contextualSpacing/>
        <w:jc w:val="both"/>
        <w:outlineLvl w:val="2"/>
        <w:rPr>
          <w:bCs/>
          <w:lang w:bidi="ru-RU"/>
        </w:rPr>
      </w:pPr>
    </w:p>
    <w:p w:rsidR="00D41B4B" w:rsidRDefault="00D41B4B" w:rsidP="00D41B4B">
      <w:pPr>
        <w:spacing w:after="225"/>
        <w:contextualSpacing/>
        <w:jc w:val="both"/>
        <w:outlineLvl w:val="2"/>
        <w:rPr>
          <w:bCs/>
          <w:lang w:bidi="ru-RU"/>
        </w:rPr>
      </w:pPr>
    </w:p>
    <w:p w:rsidR="00D41B4B" w:rsidRDefault="00D41B4B" w:rsidP="00D41B4B">
      <w:pPr>
        <w:spacing w:after="225"/>
        <w:contextualSpacing/>
        <w:jc w:val="both"/>
        <w:outlineLvl w:val="2"/>
        <w:rPr>
          <w:bCs/>
          <w:lang w:bidi="ru-RU"/>
        </w:rPr>
      </w:pPr>
    </w:p>
    <w:p w:rsidR="00D41B4B" w:rsidRDefault="00D41B4B" w:rsidP="00D41B4B">
      <w:pPr>
        <w:spacing w:after="225"/>
        <w:contextualSpacing/>
        <w:jc w:val="both"/>
        <w:outlineLvl w:val="2"/>
        <w:rPr>
          <w:bCs/>
          <w:lang w:bidi="ru-RU"/>
        </w:rPr>
      </w:pPr>
    </w:p>
    <w:p w:rsidR="00D41B4B" w:rsidRDefault="00D41B4B" w:rsidP="009B2ED9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</w:p>
    <w:p w:rsidR="00FA1A73" w:rsidRDefault="00FA1A73" w:rsidP="00E870EF">
      <w:pPr>
        <w:spacing w:after="225"/>
        <w:contextualSpacing/>
        <w:jc w:val="both"/>
        <w:outlineLvl w:val="2"/>
        <w:rPr>
          <w:bCs/>
          <w:lang w:bidi="ru-RU"/>
        </w:rPr>
      </w:pPr>
      <w:r w:rsidRPr="00FE6496">
        <w:t xml:space="preserve">В течение 2020-2021 учебного года предстоит ряд </w:t>
      </w:r>
      <w:proofErr w:type="spellStart"/>
      <w:r w:rsidRPr="00FE6496">
        <w:t>мероприятий</w:t>
      </w:r>
      <w:proofErr w:type="gramStart"/>
      <w:r>
        <w:t>:о</w:t>
      </w:r>
      <w:proofErr w:type="gramEnd"/>
      <w:r>
        <w:t>рганизация</w:t>
      </w:r>
      <w:proofErr w:type="spellEnd"/>
      <w:r>
        <w:t xml:space="preserve"> и реализация</w:t>
      </w:r>
      <w:r w:rsidRPr="00FE6496">
        <w:t xml:space="preserve"> муниципальных программ</w:t>
      </w:r>
      <w:r w:rsidRPr="00D11E75">
        <w:t xml:space="preserve"> повышения профессионального мастерства педагогических работников, участвующих в реализации целевой модели наставничества</w:t>
      </w:r>
      <w:r>
        <w:t>; о</w:t>
      </w:r>
      <w:r w:rsidRPr="00D11E75">
        <w:t xml:space="preserve">рганизация и проведение серии региональных семинаров по отдельным вопросам реализации целевой модели </w:t>
      </w:r>
      <w:proofErr w:type="spellStart"/>
      <w:r w:rsidRPr="00D11E75">
        <w:t>наставничества</w:t>
      </w:r>
      <w:r>
        <w:t>;организация</w:t>
      </w:r>
      <w:proofErr w:type="spellEnd"/>
      <w:r>
        <w:t xml:space="preserve"> к</w:t>
      </w:r>
      <w:r w:rsidRPr="00D11E75">
        <w:t>омплекс</w:t>
      </w:r>
      <w:r>
        <w:t>а</w:t>
      </w:r>
      <w:r w:rsidRPr="00D11E75">
        <w:t xml:space="preserve"> тематических мероприятий (фестивалей, форумов, конференций наставников, конкурсов профессионального мастерства), нацеленных на популяризацию роли наставника</w:t>
      </w:r>
      <w:r>
        <w:t>. В апреле-мае</w:t>
      </w:r>
      <w:r w:rsidRPr="00D11E75">
        <w:t xml:space="preserve"> 2021 года</w:t>
      </w:r>
      <w:r>
        <w:t xml:space="preserve"> предстоит п</w:t>
      </w:r>
      <w:r w:rsidRPr="00D11E75">
        <w:t>роведение экспертизы реали</w:t>
      </w:r>
      <w:r>
        <w:t>зованных программ наставничества и п</w:t>
      </w:r>
      <w:r w:rsidRPr="00D11E75">
        <w:t>убликация результатов программ</w:t>
      </w:r>
      <w:bookmarkStart w:id="0" w:name="_GoBack"/>
      <w:bookmarkEnd w:id="0"/>
      <w:r w:rsidRPr="00D11E75">
        <w:t xml:space="preserve"> наставничества, лучших наставников, кейсов на сайтах общеобразовательных организаций, профессиональных образовательных организаций и организаций-партнеров </w:t>
      </w:r>
      <w:proofErr w:type="spellStart"/>
      <w:r>
        <w:t>на</w:t>
      </w:r>
      <w:r w:rsidRPr="00D11E75">
        <w:t>интернет-ресурсах</w:t>
      </w:r>
      <w:proofErr w:type="spellEnd"/>
      <w:r>
        <w:t>, н</w:t>
      </w:r>
      <w:r w:rsidRPr="00D11E75">
        <w:t xml:space="preserve">аграждение наставников </w:t>
      </w:r>
      <w:r>
        <w:t>Ведомственным</w:t>
      </w:r>
      <w:r w:rsidRPr="00D11E75">
        <w:t xml:space="preserve"> знак</w:t>
      </w:r>
      <w:r>
        <w:t>ом</w:t>
      </w:r>
      <w:r w:rsidRPr="00D11E75">
        <w:t xml:space="preserve"> отличия Министерства образования и науки Республики Алта</w:t>
      </w:r>
      <w:r>
        <w:t>й «Почетный наставник», Почетными грамотами</w:t>
      </w:r>
      <w:r w:rsidRPr="00D11E75">
        <w:t xml:space="preserve"> муниципальных отделов образования</w:t>
      </w:r>
      <w:r>
        <w:t>.</w:t>
      </w:r>
    </w:p>
    <w:p w:rsidR="00943149" w:rsidRPr="004D40C5" w:rsidRDefault="00943149" w:rsidP="00A55586">
      <w:pPr>
        <w:spacing w:after="22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40C5" w:rsidRPr="00E93537" w:rsidRDefault="004D40C5" w:rsidP="006F4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0C5" w:rsidRPr="00E93537" w:rsidSect="00AD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3109"/>
    <w:multiLevelType w:val="multilevel"/>
    <w:tmpl w:val="0D16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E4658"/>
    <w:multiLevelType w:val="multilevel"/>
    <w:tmpl w:val="A04AC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52E"/>
    <w:rsid w:val="00131A85"/>
    <w:rsid w:val="001C5DB8"/>
    <w:rsid w:val="0028352E"/>
    <w:rsid w:val="00303A4B"/>
    <w:rsid w:val="00317355"/>
    <w:rsid w:val="00346CB9"/>
    <w:rsid w:val="003F1D47"/>
    <w:rsid w:val="004D40C5"/>
    <w:rsid w:val="005459A0"/>
    <w:rsid w:val="00572750"/>
    <w:rsid w:val="005B12AB"/>
    <w:rsid w:val="006B5CA8"/>
    <w:rsid w:val="006F4FEA"/>
    <w:rsid w:val="0076007D"/>
    <w:rsid w:val="007A1BFC"/>
    <w:rsid w:val="008E6D43"/>
    <w:rsid w:val="00923E1D"/>
    <w:rsid w:val="009334B5"/>
    <w:rsid w:val="00943149"/>
    <w:rsid w:val="009549D0"/>
    <w:rsid w:val="00992DC4"/>
    <w:rsid w:val="009B2ED9"/>
    <w:rsid w:val="009E0DAF"/>
    <w:rsid w:val="009F0975"/>
    <w:rsid w:val="00A55586"/>
    <w:rsid w:val="00AD116C"/>
    <w:rsid w:val="00AE6060"/>
    <w:rsid w:val="00BA701E"/>
    <w:rsid w:val="00BC5D26"/>
    <w:rsid w:val="00D41B4B"/>
    <w:rsid w:val="00DD728C"/>
    <w:rsid w:val="00E870EF"/>
    <w:rsid w:val="00E93537"/>
    <w:rsid w:val="00F37DB2"/>
    <w:rsid w:val="00F5561E"/>
    <w:rsid w:val="00FA1A73"/>
    <w:rsid w:val="00FB6DBD"/>
    <w:rsid w:val="00FD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55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55586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5558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55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krora.ru/images/doc/mon-ra/2020.06-prikaz-ot-30.06.2020-n557-nastavnichestvo.pdf" TargetMode="External"/><Relationship Id="rId13" Type="http://schemas.openxmlformats.org/officeDocument/2006/relationships/hyperlink" Target="http://altaiuch.ru/wp-content/uploads/2020/09/%D0%9A%D0%BE%D0%BD%D1%81%D1%82%D1%80%D1%83%D0%BA%D1%82%D0%BE%D1%80-%D0%BD%D0%B0%D1%81%D1%82%D0%B0%D0%B2%D0%BD%D0%B8%D1%87%D0%B5%D1%81%D0%BA%D0%B8%D1%85-%D0%BF%D1%80%D0%BE%D0%B3%D1%80%D0%B0%D0%BC%D0%BC.pdf" TargetMode="External"/><Relationship Id="rId18" Type="http://schemas.openxmlformats.org/officeDocument/2006/relationships/hyperlink" Target="https://drive.google.com/open?id=1F5r9vFqaPihhU6A6VbpEOImYJdv70U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G8BHLlUcY6xyk2otRPUxj7t3EJgbHAu/view?usp=sharing" TargetMode="External"/><Relationship Id="rId12" Type="http://schemas.openxmlformats.org/officeDocument/2006/relationships/hyperlink" Target="https://drive.google.com/open?id=1OvPdQK5Sw2ZgTIMxqt9zmk_GESmoZ2tS" TargetMode="External"/><Relationship Id="rId17" Type="http://schemas.openxmlformats.org/officeDocument/2006/relationships/hyperlink" Target="https://drive.google.com/open?id=1F5r9vFqaPihhU6A6VbpEOImYJdv70U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-1D38hzs7eKeDMpPeG-xBZ4p79VEGNx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2G8BHLlUcY6xyk2otRPUxj7t3EJgbHAu/view?usp=sharing" TargetMode="External"/><Relationship Id="rId11" Type="http://schemas.openxmlformats.org/officeDocument/2006/relationships/hyperlink" Target="https://www.ipkrora.ru/images/doc/mon-ra/2020.06-prikaz-ot-30.06.2020-n557-nastavnichestvo.pdf" TargetMode="External"/><Relationship Id="rId5" Type="http://schemas.openxmlformats.org/officeDocument/2006/relationships/hyperlink" Target="https://drive.google.com/file/d/12G8BHLlUcY6xyk2otRPUxj7t3EJgbHAu/view?usp=sharing" TargetMode="External"/><Relationship Id="rId15" Type="http://schemas.openxmlformats.org/officeDocument/2006/relationships/hyperlink" Target="https://drive.google.com/open?id=1-1D38hzs7eKeDMpPeG-xBZ4p79VEGNxL" TargetMode="External"/><Relationship Id="rId10" Type="http://schemas.openxmlformats.org/officeDocument/2006/relationships/hyperlink" Target="https://www.ipkrora.ru/images/doc/mon-ra/2020.06-prikaz-ot-30.06.2020-n557-nastavnichestvo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krora.ru/images/doc/mon-ra/2020.06-prikaz-ot-30.06.2020-n557-nastavnichestvo.pdf" TargetMode="External"/><Relationship Id="rId14" Type="http://schemas.openxmlformats.org/officeDocument/2006/relationships/hyperlink" Target="http://altaiuch.ru/wp-content/uploads/2020/09/%D0%9D%D0%B0%D0%B1%D0%BE%D1%80-%D1%82%D0%B8%D0%BF%D0%BE%D0%B2%D1%8B%D1%85-%D0%B4%D0%BE%D0%BA%D1%83%D0%BC%D0%B5%D0%BD%D1%82%D0%BE%D0%B2-%D0%B4%D0%BB%D1%8F-%D1%80%D0%B5%D0%B0%D0%BB%D0%B8%D0%B7%D0%B0%D1%86%D0%B8%D0%B8-%D1%86%D0%B5%D0%BB%D0%B5%D0%B2%D0%BE%D0%B9-%D0%BC%D0%BE%D0%B4%D0%B5%D0%BB%D0%B8-%D0%BD%D0%B0%D1%81%D1%82%D0%B0%D0%B2%D0%BD%D0%B8%D1%87%D0%B5%D1%81%D1%82%D0%B2%D0%B0-%D0%B2-%D0%BA%D0%BE%D0%BD%D0%BA%D1%80%D0%B5%D1%82%D0%BD%D0%BE%D0%B9-%D0%BE%D0%B1%D1%80%D0%B0%D0%B7%D0%BE%D0%B2%D0%B0%D1%82%D0%B5%D0%BB%D1%8C%D0%BD%D0%BE%D0%B9-%D0%BE%D1%80%D0%B3%D0%B0%D0%BD%D0%B8%D0%B7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2021-03-17T12:09:00Z</dcterms:created>
  <dcterms:modified xsi:type="dcterms:W3CDTF">2021-03-25T05:07:00Z</dcterms:modified>
</cp:coreProperties>
</file>