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F" w:rsidRDefault="008E1F2F" w:rsidP="008E1F2F">
      <w:pPr>
        <w:pStyle w:val="a3"/>
        <w:spacing w:before="75"/>
        <w:ind w:left="10322"/>
      </w:pPr>
      <w:r>
        <w:t>Утверждаю</w:t>
      </w:r>
    </w:p>
    <w:p w:rsidR="008E1F2F" w:rsidRDefault="008E1F2F" w:rsidP="008E1F2F">
      <w:pPr>
        <w:pStyle w:val="a3"/>
        <w:tabs>
          <w:tab w:val="left" w:pos="12929"/>
        </w:tabs>
        <w:spacing w:before="46" w:line="276" w:lineRule="auto"/>
        <w:ind w:left="10322" w:right="969"/>
        <w:jc w:val="both"/>
      </w:pPr>
      <w:r>
        <w:t>Председатель</w:t>
      </w:r>
      <w:r>
        <w:tab/>
      </w:r>
      <w:r>
        <w:rPr>
          <w:spacing w:val="-3"/>
        </w:rPr>
        <w:t xml:space="preserve">регионального </w:t>
      </w:r>
      <w:r>
        <w:t>учебно-методического объединения по общему</w:t>
      </w:r>
      <w:r w:rsidR="009B5B91">
        <w:t xml:space="preserve"> </w:t>
      </w:r>
      <w:r>
        <w:t>образованию</w:t>
      </w:r>
    </w:p>
    <w:p w:rsidR="008E1F2F" w:rsidRDefault="008E1F2F" w:rsidP="008E1F2F">
      <w:pPr>
        <w:pStyle w:val="a3"/>
        <w:tabs>
          <w:tab w:val="left" w:pos="12929"/>
        </w:tabs>
        <w:spacing w:before="46" w:line="276" w:lineRule="auto"/>
        <w:ind w:left="10322" w:right="969"/>
        <w:jc w:val="both"/>
      </w:pPr>
      <w:r>
        <w:t>Н.А. Анисимова</w:t>
      </w:r>
    </w:p>
    <w:p w:rsidR="008E1F2F" w:rsidRPr="0058629E" w:rsidRDefault="008E1F2F" w:rsidP="008E1F2F">
      <w:pPr>
        <w:pStyle w:val="a3"/>
        <w:spacing w:before="46"/>
        <w:ind w:left="10322"/>
        <w:jc w:val="both"/>
      </w:pPr>
      <w:r>
        <w:t>«22» декабря 2020 г.</w:t>
      </w:r>
    </w:p>
    <w:p w:rsidR="008E1F2F" w:rsidRDefault="008E1F2F" w:rsidP="008E1F2F">
      <w:pPr>
        <w:pStyle w:val="a3"/>
        <w:spacing w:line="321" w:lineRule="exact"/>
        <w:ind w:left="2762" w:right="3686"/>
        <w:jc w:val="center"/>
      </w:pPr>
      <w:r>
        <w:t>План работы</w:t>
      </w:r>
    </w:p>
    <w:p w:rsidR="008E1F2F" w:rsidRDefault="008E1F2F" w:rsidP="008E1F2F">
      <w:pPr>
        <w:pStyle w:val="a3"/>
        <w:spacing w:line="242" w:lineRule="auto"/>
        <w:ind w:left="2762" w:right="3691"/>
        <w:jc w:val="center"/>
      </w:pPr>
      <w:r>
        <w:t>Регионального учебно-методического объединения Республики Алтай на 2021 год</w:t>
      </w:r>
    </w:p>
    <w:p w:rsidR="008E1F2F" w:rsidRDefault="008E1F2F" w:rsidP="008E1F2F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5646"/>
        <w:gridCol w:w="4579"/>
        <w:gridCol w:w="1374"/>
        <w:gridCol w:w="3332"/>
      </w:tblGrid>
      <w:tr w:rsidR="008E1F2F" w:rsidTr="00A54F79">
        <w:trPr>
          <w:trHeight w:val="826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Ожидаемые результаты (количественные и</w:t>
            </w:r>
          </w:p>
          <w:p w:rsidR="008E1F2F" w:rsidRPr="008E1F2F" w:rsidRDefault="008E1F2F" w:rsidP="00A54F79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качественные)</w:t>
            </w:r>
          </w:p>
        </w:tc>
      </w:tr>
      <w:tr w:rsidR="008E1F2F" w:rsidTr="00A54F79">
        <w:trPr>
          <w:trHeight w:val="277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  <w:gridSpan w:val="4"/>
          </w:tcPr>
          <w:p w:rsidR="008E1F2F" w:rsidRPr="008E1F2F" w:rsidRDefault="008E1F2F" w:rsidP="00A54F7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В части федеральных государственных образовательных стандартов общего образования</w:t>
            </w:r>
          </w:p>
        </w:tc>
      </w:tr>
      <w:tr w:rsidR="008E1F2F" w:rsidTr="00A54F79">
        <w:trPr>
          <w:trHeight w:val="1102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727"/>
              <w:rPr>
                <w:color w:val="FF0000"/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 xml:space="preserve">Участие в обсуждении проектов федеральных нормативно-правовых документов  </w:t>
            </w:r>
          </w:p>
          <w:p w:rsidR="008E1F2F" w:rsidRDefault="008E1F2F" w:rsidP="00A54F79">
            <w:pPr>
              <w:pStyle w:val="TableParagraph"/>
              <w:spacing w:line="276" w:lineRule="exact"/>
              <w:ind w:left="111" w:right="153"/>
              <w:rPr>
                <w:sz w:val="24"/>
              </w:rPr>
            </w:pPr>
            <w:proofErr w:type="spellStart"/>
            <w:r w:rsidRPr="007D0CB4">
              <w:rPr>
                <w:sz w:val="24"/>
              </w:rPr>
              <w:t>общего</w:t>
            </w:r>
            <w:proofErr w:type="spellEnd"/>
            <w:r w:rsidRPr="007D0CB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right="554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Анализ, разработка предложений, подготовка экспертного заключения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07" w:right="608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Информационно- аналитическая справка, предложения, экспертные</w:t>
            </w:r>
          </w:p>
          <w:p w:rsidR="008E1F2F" w:rsidRPr="008E1F2F" w:rsidRDefault="008E1F2F" w:rsidP="00A54F79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заключения</w:t>
            </w:r>
          </w:p>
        </w:tc>
      </w:tr>
      <w:tr w:rsidR="008E1F2F" w:rsidTr="00A54F79">
        <w:trPr>
          <w:trHeight w:val="274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gridSpan w:val="4"/>
          </w:tcPr>
          <w:p w:rsidR="008E1F2F" w:rsidRPr="008E1F2F" w:rsidRDefault="008E1F2F" w:rsidP="00A54F79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В части примерных основных общеобразовательных программ</w:t>
            </w:r>
          </w:p>
        </w:tc>
      </w:tr>
      <w:tr w:rsidR="008E1F2F" w:rsidTr="00A54F79">
        <w:trPr>
          <w:trHeight w:val="1106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spacing w:line="271" w:lineRule="exact"/>
              <w:ind w:left="11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Организация экспертизы учебно-методических материалов, в том числе примерных программ по региональным учебным предметам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right="42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Привлечение экспертов регионального уровня, участие в экспертизе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</w:p>
        </w:tc>
      </w:tr>
      <w:tr w:rsidR="008E1F2F" w:rsidTr="00A54F79">
        <w:trPr>
          <w:trHeight w:val="1377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36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Подготовка предложений в Минпросвещения России по внесению изменений в примерные программы начального общего и</w:t>
            </w:r>
          </w:p>
          <w:p w:rsidR="008E1F2F" w:rsidRDefault="008E1F2F" w:rsidP="00A54F7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ind w:right="139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</w:tr>
      <w:tr w:rsidR="008E1F2F" w:rsidTr="00A54F79">
        <w:trPr>
          <w:trHeight w:val="277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  <w:gridSpan w:val="4"/>
          </w:tcPr>
          <w:p w:rsidR="008E1F2F" w:rsidRPr="008E1F2F" w:rsidRDefault="008E1F2F" w:rsidP="00A54F7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В части Концепций учебных предметов</w:t>
            </w:r>
          </w:p>
        </w:tc>
      </w:tr>
      <w:tr w:rsidR="008E1F2F" w:rsidTr="00A54F79">
        <w:trPr>
          <w:trHeight w:val="825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19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обеспечении научно-методического сопровождения реализации концепций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ассоциации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E1F2F" w:rsidRDefault="008E1F2F" w:rsidP="008E1F2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обменуопытом</w:t>
            </w:r>
            <w:proofErr w:type="spellEnd"/>
          </w:p>
          <w:p w:rsidR="008E1F2F" w:rsidRDefault="008E1F2F" w:rsidP="008E1F2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опытом</w:t>
            </w:r>
            <w:proofErr w:type="spellEnd"/>
          </w:p>
        </w:tc>
      </w:tr>
      <w:tr w:rsidR="008E1F2F" w:rsidTr="00A54F79">
        <w:trPr>
          <w:trHeight w:val="274"/>
        </w:trPr>
        <w:tc>
          <w:tcPr>
            <w:tcW w:w="0" w:type="auto"/>
            <w:gridSpan w:val="5"/>
          </w:tcPr>
          <w:p w:rsidR="008E1F2F" w:rsidRPr="008E1F2F" w:rsidRDefault="008E1F2F" w:rsidP="00A54F79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4. В части государственной аккредитации образовательной деятельности, государственного контроля (надзора) в сфере образования</w:t>
            </w:r>
          </w:p>
        </w:tc>
      </w:tr>
      <w:tr w:rsidR="008E1F2F" w:rsidTr="00A54F79">
        <w:trPr>
          <w:trHeight w:val="1930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32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153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обсуждении результатов мониторинга реализации ФГОС, в том числе по результатам государственной аккредитации образовательной деятельности, государственного</w:t>
            </w:r>
          </w:p>
          <w:p w:rsidR="008E1F2F" w:rsidRPr="008E1F2F" w:rsidRDefault="008E1F2F" w:rsidP="00A54F79">
            <w:pPr>
              <w:pStyle w:val="TableParagraph"/>
              <w:spacing w:line="270" w:lineRule="atLeast"/>
              <w:ind w:left="111" w:right="1125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контроля (надзора) в сфере образования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анализе результатов мониторинга реализации ФГОС,</w:t>
            </w:r>
          </w:p>
          <w:p w:rsidR="008E1F2F" w:rsidRPr="008E1F2F" w:rsidRDefault="008E1F2F" w:rsidP="00A54F79">
            <w:pPr>
              <w:pStyle w:val="TableParagraph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 xml:space="preserve">Участие в аккредитационной экспертизе </w:t>
            </w:r>
          </w:p>
          <w:p w:rsidR="008E1F2F" w:rsidRPr="008E1F2F" w:rsidRDefault="008E1F2F" w:rsidP="00A54F79">
            <w:pPr>
              <w:pStyle w:val="TableParagraph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реализации комплекса мероприятий региональных инструментов управления качеством образования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ind w:left="106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 xml:space="preserve">Предложения по повышению качества образования </w:t>
            </w:r>
          </w:p>
        </w:tc>
      </w:tr>
      <w:tr w:rsidR="008E1F2F" w:rsidTr="00A54F79">
        <w:trPr>
          <w:trHeight w:val="1731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9" w:lineRule="exact"/>
              <w:ind w:left="32" w:right="9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353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экспертизе контрольно- измерительныхматериалов для оценки уровня</w:t>
            </w:r>
          </w:p>
          <w:p w:rsidR="008E1F2F" w:rsidRDefault="008E1F2F" w:rsidP="00A54F79">
            <w:pPr>
              <w:pStyle w:val="TableParagraph"/>
              <w:ind w:left="111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Экспертиза контрольно-измерительных</w:t>
            </w:r>
          </w:p>
          <w:p w:rsidR="008E1F2F" w:rsidRPr="008E1F2F" w:rsidRDefault="008E1F2F" w:rsidP="00A54F79">
            <w:pPr>
              <w:pStyle w:val="TableParagraph"/>
              <w:ind w:right="143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материалов для оценки  уровня сформированности компетенций обучающихся, в том числе по региональнымучебным предметам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заявкам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before="22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</w:p>
        </w:tc>
      </w:tr>
      <w:tr w:rsidR="008E1F2F" w:rsidTr="00A54F79">
        <w:trPr>
          <w:trHeight w:val="273"/>
        </w:trPr>
        <w:tc>
          <w:tcPr>
            <w:tcW w:w="0" w:type="auto"/>
            <w:gridSpan w:val="5"/>
          </w:tcPr>
          <w:p w:rsidR="008E1F2F" w:rsidRPr="008E1F2F" w:rsidRDefault="008E1F2F" w:rsidP="00A54F79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5 В части профессионального совершенствования деятельности педагогических работников</w:t>
            </w:r>
          </w:p>
        </w:tc>
      </w:tr>
      <w:tr w:rsidR="008E1F2F" w:rsidTr="00A54F79">
        <w:trPr>
          <w:trHeight w:val="1106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ind w:left="32" w:right="91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1159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 xml:space="preserve">Участие в проведении мониторинга </w:t>
            </w:r>
          </w:p>
          <w:p w:rsidR="008E1F2F" w:rsidRPr="008E1F2F" w:rsidRDefault="008E1F2F" w:rsidP="00A54F79">
            <w:pPr>
              <w:pStyle w:val="TableParagraph"/>
              <w:spacing w:line="276" w:lineRule="exact"/>
              <w:ind w:left="111" w:right="53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профессиональных компетенций педагогов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right="83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Содействие в организации участия в исследованиях профкомпетенций педагогов в качестве независимых экспертов.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Обсуждение результатов на заседании РУМО</w:t>
            </w:r>
          </w:p>
        </w:tc>
      </w:tr>
      <w:tr w:rsidR="008E1F2F" w:rsidTr="00A54F79">
        <w:trPr>
          <w:trHeight w:val="826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32" w:right="9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 w:right="662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экспертизе дополнительных профессиональных программ повышения квалификации и программ стажировок по</w:t>
            </w:r>
          </w:p>
          <w:p w:rsidR="008E1F2F" w:rsidRDefault="008E1F2F" w:rsidP="00A54F79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вопросам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Общественно-профессиональная экспертизаДПП ПК, программ стажировок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заключения</w:t>
            </w:r>
            <w:proofErr w:type="spellEnd"/>
          </w:p>
        </w:tc>
      </w:tr>
      <w:tr w:rsidR="008E1F2F" w:rsidTr="00A54F79">
        <w:trPr>
          <w:trHeight w:val="1102"/>
        </w:trPr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ind w:left="91" w:right="91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11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мероприятиях по непрерывному профессиональному развитию педагогов</w:t>
            </w:r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right="1186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>Участие в мероприятиях по реализации региональной методической темы в качестве экспертов</w:t>
            </w:r>
          </w:p>
        </w:tc>
        <w:tc>
          <w:tcPr>
            <w:tcW w:w="0" w:type="auto"/>
          </w:tcPr>
          <w:p w:rsidR="008E1F2F" w:rsidRDefault="008E1F2F" w:rsidP="00A54F7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8E1F2F" w:rsidRPr="008E1F2F" w:rsidRDefault="008E1F2F" w:rsidP="00A54F7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E1F2F">
              <w:rPr>
                <w:sz w:val="24"/>
                <w:lang w:val="ru-RU"/>
              </w:rPr>
              <w:t xml:space="preserve">Предложения по повышению профессионального уровня педагогов </w:t>
            </w:r>
          </w:p>
          <w:p w:rsidR="008E1F2F" w:rsidRPr="008E1F2F" w:rsidRDefault="008E1F2F" w:rsidP="00A54F79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</w:p>
        </w:tc>
      </w:tr>
    </w:tbl>
    <w:p w:rsidR="008E1F2F" w:rsidRDefault="008E1F2F" w:rsidP="008E1F2F">
      <w:pPr>
        <w:spacing w:line="259" w:lineRule="exact"/>
        <w:rPr>
          <w:sz w:val="24"/>
        </w:rPr>
        <w:sectPr w:rsidR="008E1F2F">
          <w:pgSz w:w="16840" w:h="11910" w:orient="landscape"/>
          <w:pgMar w:top="840" w:right="160" w:bottom="280" w:left="1020" w:header="720" w:footer="720" w:gutter="0"/>
          <w:cols w:space="720"/>
        </w:sectPr>
      </w:pPr>
    </w:p>
    <w:p w:rsidR="008E1F2F" w:rsidRDefault="008E1F2F" w:rsidP="008E1F2F">
      <w:pPr>
        <w:pStyle w:val="a3"/>
        <w:spacing w:before="59"/>
        <w:ind w:left="2762" w:right="3676"/>
        <w:jc w:val="center"/>
      </w:pPr>
      <w:r>
        <w:lastRenderedPageBreak/>
        <w:t>План заседаний</w:t>
      </w:r>
    </w:p>
    <w:p w:rsidR="008E1F2F" w:rsidRDefault="008E1F2F" w:rsidP="008E1F2F">
      <w:pPr>
        <w:pStyle w:val="a3"/>
        <w:spacing w:before="2"/>
        <w:ind w:left="2762" w:right="3691"/>
        <w:jc w:val="center"/>
      </w:pPr>
      <w:r>
        <w:t>Регионального учебно-методического объединения по общему образованию Республики Алтай на 2021 год</w:t>
      </w:r>
    </w:p>
    <w:p w:rsidR="008E1F2F" w:rsidRDefault="008E1F2F" w:rsidP="008E1F2F">
      <w:pPr>
        <w:pStyle w:val="a3"/>
        <w:spacing w:before="4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539"/>
        <w:gridCol w:w="2409"/>
      </w:tblGrid>
      <w:tr w:rsidR="008E1F2F" w:rsidTr="00A54F79">
        <w:trPr>
          <w:trHeight w:val="593"/>
        </w:trPr>
        <w:tc>
          <w:tcPr>
            <w:tcW w:w="960" w:type="dxa"/>
          </w:tcPr>
          <w:p w:rsidR="008E1F2F" w:rsidRDefault="008E1F2F" w:rsidP="00A54F79">
            <w:pPr>
              <w:pStyle w:val="TableParagraph"/>
              <w:spacing w:line="232" w:lineRule="exact"/>
              <w:ind w:left="23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E1F2F" w:rsidRDefault="008E1F2F" w:rsidP="00A54F79">
            <w:pPr>
              <w:pStyle w:val="TableParagraph"/>
              <w:spacing w:before="34" w:line="308" w:lineRule="exact"/>
              <w:ind w:left="259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1539" w:type="dxa"/>
          </w:tcPr>
          <w:p w:rsidR="008E1F2F" w:rsidRDefault="008E1F2F" w:rsidP="00A54F79">
            <w:pPr>
              <w:pStyle w:val="TableParagraph"/>
              <w:spacing w:line="320" w:lineRule="exact"/>
              <w:ind w:left="158" w:right="21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</w:p>
        </w:tc>
        <w:tc>
          <w:tcPr>
            <w:tcW w:w="2409" w:type="dxa"/>
          </w:tcPr>
          <w:p w:rsidR="008E1F2F" w:rsidRDefault="008E1F2F" w:rsidP="00A54F79">
            <w:pPr>
              <w:pStyle w:val="TableParagraph"/>
              <w:spacing w:line="320" w:lineRule="exact"/>
              <w:ind w:left="187" w:right="2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Сроки</w:t>
            </w:r>
            <w:proofErr w:type="spellEnd"/>
          </w:p>
        </w:tc>
      </w:tr>
      <w:tr w:rsidR="008E1F2F" w:rsidTr="00A54F79">
        <w:trPr>
          <w:trHeight w:val="4274"/>
        </w:trPr>
        <w:tc>
          <w:tcPr>
            <w:tcW w:w="960" w:type="dxa"/>
          </w:tcPr>
          <w:p w:rsidR="008E1F2F" w:rsidRDefault="008E1F2F" w:rsidP="00A54F79">
            <w:pPr>
              <w:pStyle w:val="TableParagraph"/>
              <w:spacing w:line="316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539" w:type="dxa"/>
          </w:tcPr>
          <w:p w:rsidR="008E1F2F" w:rsidRDefault="008E1F2F" w:rsidP="00A54F7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E1F2F" w:rsidRDefault="008E1F2F" w:rsidP="00A54F79">
            <w:pPr>
              <w:pStyle w:val="TableParagraph"/>
              <w:spacing w:line="321" w:lineRule="exact"/>
              <w:ind w:left="4992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</w:t>
            </w:r>
            <w:bookmarkStart w:id="0" w:name="_GoBack"/>
            <w:bookmarkEnd w:id="0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1.</w:t>
            </w: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2"/>
              </w:numPr>
              <w:spacing w:before="3" w:line="304" w:lineRule="exact"/>
              <w:jc w:val="both"/>
              <w:rPr>
                <w:sz w:val="28"/>
                <w:szCs w:val="28"/>
                <w:lang w:val="ru-RU"/>
              </w:rPr>
            </w:pPr>
            <w:r w:rsidRPr="008E1F2F">
              <w:rPr>
                <w:sz w:val="28"/>
                <w:szCs w:val="28"/>
                <w:lang w:val="ru-RU"/>
              </w:rPr>
              <w:t xml:space="preserve">Об участии педагогов в самодиагностике по функциональной грамотности </w:t>
            </w:r>
          </w:p>
          <w:p w:rsidR="008E1F2F" w:rsidRDefault="009B5B91" w:rsidP="00A54F79">
            <w:pPr>
              <w:pStyle w:val="TableParagraph"/>
              <w:spacing w:before="3" w:line="304" w:lineRule="exact"/>
              <w:ind w:left="55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Руководител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и  </w:t>
            </w:r>
            <w:r w:rsidR="008E1F2F" w:rsidRPr="009C640B">
              <w:rPr>
                <w:sz w:val="28"/>
                <w:szCs w:val="28"/>
              </w:rPr>
              <w:t xml:space="preserve"> МО РУМО</w:t>
            </w:r>
          </w:p>
          <w:p w:rsidR="008E1F2F" w:rsidRDefault="008E1F2F" w:rsidP="00A54F79">
            <w:pPr>
              <w:pStyle w:val="TableParagraph"/>
              <w:spacing w:before="3" w:line="304" w:lineRule="exact"/>
              <w:ind w:left="559"/>
              <w:jc w:val="right"/>
              <w:rPr>
                <w:sz w:val="28"/>
                <w:szCs w:val="28"/>
              </w:rPr>
            </w:pP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2"/>
              </w:numPr>
              <w:spacing w:before="3" w:line="304" w:lineRule="exact"/>
              <w:jc w:val="both"/>
              <w:rPr>
                <w:sz w:val="28"/>
                <w:szCs w:val="28"/>
                <w:lang w:val="ru-RU"/>
              </w:rPr>
            </w:pPr>
            <w:r w:rsidRPr="008E1F2F">
              <w:rPr>
                <w:sz w:val="28"/>
                <w:szCs w:val="28"/>
                <w:lang w:val="ru-RU"/>
              </w:rPr>
              <w:t>Представление методического аппарата УМК по формированию функциональной грамотности в общем образовании</w:t>
            </w:r>
          </w:p>
          <w:p w:rsidR="008E1F2F" w:rsidRPr="008E1F2F" w:rsidRDefault="008E1F2F" w:rsidP="00A54F79">
            <w:pPr>
              <w:pStyle w:val="TableParagraph"/>
              <w:spacing w:before="3" w:line="304" w:lineRule="exact"/>
              <w:ind w:left="559"/>
              <w:jc w:val="right"/>
              <w:rPr>
                <w:sz w:val="28"/>
                <w:szCs w:val="28"/>
                <w:lang w:val="ru-RU"/>
              </w:rPr>
            </w:pPr>
            <w:r w:rsidRPr="008E1F2F">
              <w:rPr>
                <w:sz w:val="28"/>
                <w:szCs w:val="28"/>
                <w:lang w:val="ru-RU"/>
              </w:rPr>
              <w:t>Руководители предметных секций РУМО с участием представителей ведущих издательств</w:t>
            </w:r>
          </w:p>
          <w:p w:rsidR="008E1F2F" w:rsidRPr="008E1F2F" w:rsidRDefault="008E1F2F" w:rsidP="00A54F79">
            <w:pPr>
              <w:pStyle w:val="TableParagraph"/>
              <w:spacing w:before="3" w:line="304" w:lineRule="exact"/>
              <w:ind w:left="559"/>
              <w:jc w:val="right"/>
              <w:rPr>
                <w:sz w:val="28"/>
                <w:szCs w:val="28"/>
                <w:lang w:val="ru-RU"/>
              </w:rPr>
            </w:pP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101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Лучшая практика муниципального образования по формированию функциональной грамотности</w:t>
            </w:r>
          </w:p>
          <w:p w:rsidR="008E1F2F" w:rsidRPr="008E1F2F" w:rsidRDefault="008E1F2F" w:rsidP="00A54F79">
            <w:pPr>
              <w:pStyle w:val="TableParagraph"/>
              <w:tabs>
                <w:tab w:val="left" w:pos="400"/>
              </w:tabs>
              <w:ind w:left="559" w:right="101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МО РУМО г. Горно-Алтайска, Чемальского и Кош-Агачского МО</w:t>
            </w:r>
          </w:p>
          <w:p w:rsidR="008E1F2F" w:rsidRPr="008E1F2F" w:rsidRDefault="008E1F2F" w:rsidP="00A54F79">
            <w:pPr>
              <w:pStyle w:val="TableParagraph"/>
              <w:spacing w:before="3" w:line="304" w:lineRule="exact"/>
              <w:ind w:left="199"/>
              <w:jc w:val="both"/>
              <w:rPr>
                <w:i/>
                <w:sz w:val="28"/>
                <w:lang w:val="ru-RU"/>
              </w:rPr>
            </w:pPr>
          </w:p>
        </w:tc>
        <w:tc>
          <w:tcPr>
            <w:tcW w:w="2409" w:type="dxa"/>
          </w:tcPr>
          <w:p w:rsidR="008E1F2F" w:rsidRPr="008E1F2F" w:rsidRDefault="008E1F2F" w:rsidP="00A54F79">
            <w:pPr>
              <w:pStyle w:val="TableParagraph"/>
              <w:spacing w:before="7"/>
              <w:ind w:left="0"/>
              <w:rPr>
                <w:sz w:val="27"/>
                <w:lang w:val="ru-RU"/>
              </w:rPr>
            </w:pPr>
          </w:p>
          <w:p w:rsidR="008E1F2F" w:rsidRDefault="008E1F2F" w:rsidP="00A54F79">
            <w:pPr>
              <w:pStyle w:val="TableParagraph"/>
              <w:ind w:left="190" w:right="24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8E1F2F" w:rsidRDefault="008E1F2F" w:rsidP="008E1F2F">
      <w:pPr>
        <w:rPr>
          <w:sz w:val="28"/>
        </w:rPr>
        <w:sectPr w:rsidR="008E1F2F">
          <w:pgSz w:w="16840" w:h="11910" w:orient="landscape"/>
          <w:pgMar w:top="110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487"/>
        <w:gridCol w:w="2409"/>
      </w:tblGrid>
      <w:tr w:rsidR="008E1F2F" w:rsidTr="00A54F79">
        <w:trPr>
          <w:trHeight w:val="3675"/>
        </w:trPr>
        <w:tc>
          <w:tcPr>
            <w:tcW w:w="960" w:type="dxa"/>
          </w:tcPr>
          <w:p w:rsidR="008E1F2F" w:rsidRDefault="008E1F2F" w:rsidP="00A54F7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487" w:type="dxa"/>
          </w:tcPr>
          <w:p w:rsidR="008E1F2F" w:rsidRDefault="008E1F2F" w:rsidP="00A54F79">
            <w:pPr>
              <w:pStyle w:val="TableParagraph"/>
              <w:tabs>
                <w:tab w:val="left" w:pos="467"/>
              </w:tabs>
              <w:spacing w:line="242" w:lineRule="auto"/>
              <w:ind w:right="1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z w:val="28"/>
              </w:rPr>
              <w:t xml:space="preserve"> 2.</w:t>
            </w:r>
          </w:p>
          <w:p w:rsidR="008E1F2F" w:rsidRDefault="008E1F2F" w:rsidP="00A54F79">
            <w:pPr>
              <w:pStyle w:val="TableParagraph"/>
              <w:tabs>
                <w:tab w:val="left" w:pos="467"/>
              </w:tabs>
              <w:spacing w:line="242" w:lineRule="auto"/>
              <w:ind w:right="112"/>
              <w:jc w:val="center"/>
              <w:rPr>
                <w:sz w:val="28"/>
              </w:rPr>
            </w:pP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2" w:lineRule="auto"/>
              <w:ind w:right="112"/>
              <w:rPr>
                <w:sz w:val="28"/>
                <w:szCs w:val="28"/>
                <w:lang w:val="ru-RU"/>
              </w:rPr>
            </w:pPr>
            <w:r w:rsidRPr="008E1F2F">
              <w:rPr>
                <w:sz w:val="28"/>
                <w:szCs w:val="28"/>
                <w:lang w:val="ru-RU"/>
              </w:rPr>
              <w:t>Об итогах общественно-профессиональной экспертизы документации  по  управленческой деятельности  школ, имеющих  низкие образовательные результаты обучающихся</w:t>
            </w:r>
          </w:p>
          <w:p w:rsidR="008E1F2F" w:rsidRDefault="008E1F2F" w:rsidP="00A54F79">
            <w:pPr>
              <w:pStyle w:val="TableParagraph"/>
              <w:tabs>
                <w:tab w:val="left" w:pos="467"/>
              </w:tabs>
              <w:spacing w:line="242" w:lineRule="auto"/>
              <w:ind w:left="470" w:right="1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секции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управлению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образованием</w:t>
            </w:r>
            <w:proofErr w:type="spellEnd"/>
          </w:p>
          <w:p w:rsidR="008E1F2F" w:rsidRDefault="008E1F2F" w:rsidP="00A54F79">
            <w:pPr>
              <w:pStyle w:val="TableParagraph"/>
              <w:tabs>
                <w:tab w:val="left" w:pos="467"/>
              </w:tabs>
              <w:spacing w:line="242" w:lineRule="auto"/>
              <w:ind w:left="470" w:right="112"/>
              <w:jc w:val="right"/>
              <w:rPr>
                <w:sz w:val="28"/>
                <w:szCs w:val="28"/>
              </w:rPr>
            </w:pP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42" w:lineRule="auto"/>
              <w:ind w:right="112"/>
              <w:jc w:val="both"/>
              <w:rPr>
                <w:sz w:val="28"/>
                <w:szCs w:val="28"/>
                <w:lang w:val="ru-RU"/>
              </w:rPr>
            </w:pPr>
            <w:r w:rsidRPr="008E1F2F">
              <w:rPr>
                <w:sz w:val="28"/>
                <w:szCs w:val="28"/>
                <w:lang w:val="ru-RU"/>
              </w:rPr>
              <w:t>Из опыта формирования креативного мышления обучающихся (Функциональная грамотность и развитие одаренности).</w:t>
            </w:r>
          </w:p>
          <w:p w:rsidR="008E1F2F" w:rsidRPr="008E1F2F" w:rsidRDefault="008E1F2F" w:rsidP="00A54F79">
            <w:pPr>
              <w:pStyle w:val="TableParagraph"/>
              <w:tabs>
                <w:tab w:val="left" w:pos="467"/>
              </w:tabs>
              <w:spacing w:line="242" w:lineRule="auto"/>
              <w:ind w:left="470" w:right="112"/>
              <w:jc w:val="right"/>
              <w:rPr>
                <w:sz w:val="28"/>
                <w:szCs w:val="28"/>
                <w:lang w:val="ru-RU"/>
              </w:rPr>
            </w:pPr>
            <w:r w:rsidRPr="008E1F2F">
              <w:rPr>
                <w:sz w:val="28"/>
                <w:szCs w:val="28"/>
                <w:lang w:val="ru-RU"/>
              </w:rPr>
              <w:t>РКЛ, РГ им. В.К. Плакаса, инновационные ОО г. Горно-Алтайск</w:t>
            </w:r>
          </w:p>
          <w:p w:rsidR="008E1F2F" w:rsidRPr="008E1F2F" w:rsidRDefault="008E1F2F" w:rsidP="00A54F79">
            <w:pPr>
              <w:pStyle w:val="TableParagraph"/>
              <w:tabs>
                <w:tab w:val="left" w:pos="467"/>
              </w:tabs>
              <w:spacing w:line="242" w:lineRule="auto"/>
              <w:ind w:left="470" w:right="112"/>
              <w:jc w:val="right"/>
              <w:rPr>
                <w:sz w:val="28"/>
                <w:szCs w:val="28"/>
                <w:lang w:val="ru-RU"/>
              </w:rPr>
            </w:pPr>
          </w:p>
          <w:p w:rsidR="008E1F2F" w:rsidRPr="008E1F2F" w:rsidRDefault="008E1F2F" w:rsidP="00A54F79">
            <w:pPr>
              <w:pStyle w:val="TableParagraph"/>
              <w:tabs>
                <w:tab w:val="left" w:pos="400"/>
              </w:tabs>
              <w:ind w:left="559" w:right="101"/>
              <w:rPr>
                <w:sz w:val="28"/>
                <w:lang w:val="ru-RU"/>
              </w:rPr>
            </w:pPr>
          </w:p>
          <w:p w:rsidR="008E1F2F" w:rsidRPr="008E1F2F" w:rsidRDefault="008E1F2F" w:rsidP="00A54F79">
            <w:pPr>
              <w:pStyle w:val="TableParagraph"/>
              <w:tabs>
                <w:tab w:val="left" w:pos="400"/>
              </w:tabs>
              <w:ind w:left="199" w:right="101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 xml:space="preserve">3.Обитогахэкспертизырегиональныхучебно-методическихматериаловповопросамобщего образования с присвоением грифа «Одобрено региональным </w:t>
            </w:r>
            <w:r w:rsidRPr="008E1F2F">
              <w:rPr>
                <w:spacing w:val="2"/>
                <w:sz w:val="28"/>
                <w:lang w:val="ru-RU"/>
              </w:rPr>
              <w:t>УМО».</w:t>
            </w:r>
          </w:p>
          <w:p w:rsidR="008E1F2F" w:rsidRPr="008E1F2F" w:rsidRDefault="008E1F2F" w:rsidP="00A54F79">
            <w:pPr>
              <w:pStyle w:val="TableParagraph"/>
              <w:tabs>
                <w:tab w:val="left" w:pos="400"/>
              </w:tabs>
              <w:ind w:left="559" w:right="101"/>
              <w:jc w:val="right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 xml:space="preserve">Руководители, члены по предметам, предметным областям, </w:t>
            </w:r>
          </w:p>
          <w:p w:rsidR="008E1F2F" w:rsidRDefault="008E1F2F" w:rsidP="00A54F79">
            <w:pPr>
              <w:pStyle w:val="TableParagraph"/>
              <w:tabs>
                <w:tab w:val="left" w:pos="400"/>
              </w:tabs>
              <w:ind w:left="559" w:right="10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направлениям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 xml:space="preserve"> РУМО</w:t>
            </w:r>
          </w:p>
          <w:p w:rsidR="008E1F2F" w:rsidRDefault="008E1F2F" w:rsidP="00A54F79">
            <w:pPr>
              <w:pStyle w:val="TableParagraph"/>
              <w:spacing w:before="2"/>
              <w:ind w:left="7544"/>
              <w:rPr>
                <w:i/>
                <w:sz w:val="28"/>
              </w:rPr>
            </w:pPr>
          </w:p>
        </w:tc>
        <w:tc>
          <w:tcPr>
            <w:tcW w:w="2409" w:type="dxa"/>
          </w:tcPr>
          <w:p w:rsidR="008E1F2F" w:rsidRDefault="008E1F2F" w:rsidP="00A54F79">
            <w:pPr>
              <w:pStyle w:val="TableParagraph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</w:rPr>
              <w:t>, 2021 г</w:t>
            </w:r>
          </w:p>
        </w:tc>
      </w:tr>
      <w:tr w:rsidR="008E1F2F" w:rsidTr="00A54F79">
        <w:trPr>
          <w:trHeight w:val="3219"/>
        </w:trPr>
        <w:tc>
          <w:tcPr>
            <w:tcW w:w="960" w:type="dxa"/>
          </w:tcPr>
          <w:p w:rsidR="008E1F2F" w:rsidRDefault="008E1F2F" w:rsidP="00A54F79">
            <w:pPr>
              <w:pStyle w:val="TableParagraph"/>
              <w:spacing w:line="320" w:lineRule="exact"/>
              <w:ind w:left="526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487" w:type="dxa"/>
          </w:tcPr>
          <w:p w:rsidR="008E1F2F" w:rsidRDefault="008E1F2F" w:rsidP="00A54F7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E1F2F" w:rsidRDefault="008E1F2F" w:rsidP="00A54F79">
            <w:pPr>
              <w:pStyle w:val="TableParagraph"/>
              <w:ind w:left="158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z w:val="28"/>
              </w:rPr>
              <w:t xml:space="preserve"> 3.</w:t>
            </w: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4"/>
              </w:numPr>
              <w:ind w:right="160"/>
              <w:jc w:val="both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 xml:space="preserve">Лучшие практики Ресурсных центров поддержки школ с НОР </w:t>
            </w:r>
          </w:p>
          <w:p w:rsidR="008E1F2F" w:rsidRPr="008E1F2F" w:rsidRDefault="008E1F2F" w:rsidP="00A54F79">
            <w:pPr>
              <w:pStyle w:val="TableParagraph"/>
              <w:ind w:left="518" w:right="160"/>
              <w:jc w:val="right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Руководители ресурсных центров школ с НОР</w:t>
            </w:r>
          </w:p>
          <w:p w:rsidR="008E1F2F" w:rsidRPr="008E1F2F" w:rsidRDefault="008E1F2F" w:rsidP="00A54F79">
            <w:pPr>
              <w:pStyle w:val="TableParagraph"/>
              <w:ind w:left="518" w:right="160"/>
              <w:jc w:val="both"/>
              <w:rPr>
                <w:sz w:val="28"/>
                <w:lang w:val="ru-RU"/>
              </w:rPr>
            </w:pP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4"/>
              </w:numPr>
              <w:ind w:right="160"/>
              <w:jc w:val="both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Опыт внедрения технологий формирования и оценивания функциональной грамотности обучающихся  (семинар-практикум)</w:t>
            </w:r>
          </w:p>
          <w:p w:rsidR="008E1F2F" w:rsidRPr="008E1F2F" w:rsidRDefault="008E1F2F" w:rsidP="00A54F79">
            <w:pPr>
              <w:pStyle w:val="TableParagraph"/>
              <w:ind w:left="0" w:right="160"/>
              <w:jc w:val="right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МО РУМО Майминского, Чойского, Усть-Канского районов</w:t>
            </w:r>
          </w:p>
          <w:p w:rsidR="008E1F2F" w:rsidRDefault="008E1F2F" w:rsidP="008E1F2F">
            <w:pPr>
              <w:pStyle w:val="TableParagraph"/>
              <w:numPr>
                <w:ilvl w:val="0"/>
                <w:numId w:val="4"/>
              </w:numPr>
              <w:ind w:right="1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формировании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математической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дошкольников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8E1F2F" w:rsidRDefault="008E1F2F" w:rsidP="00A54F79">
            <w:pPr>
              <w:pStyle w:val="TableParagraph"/>
              <w:ind w:left="518" w:right="16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Ассоциация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математики</w:t>
            </w:r>
            <w:proofErr w:type="spellEnd"/>
            <w:r>
              <w:rPr>
                <w:sz w:val="28"/>
              </w:rPr>
              <w:t xml:space="preserve"> </w:t>
            </w:r>
          </w:p>
          <w:p w:rsidR="008E1F2F" w:rsidRDefault="008E1F2F" w:rsidP="00A54F79">
            <w:pPr>
              <w:pStyle w:val="a5"/>
              <w:rPr>
                <w:sz w:val="28"/>
              </w:rPr>
            </w:pPr>
          </w:p>
          <w:p w:rsidR="008E1F2F" w:rsidRDefault="008E1F2F" w:rsidP="00A54F79">
            <w:pPr>
              <w:pStyle w:val="TableParagraph"/>
              <w:ind w:left="518" w:right="160"/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8E1F2F" w:rsidRDefault="008E1F2F" w:rsidP="00A54F7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E1F2F" w:rsidRPr="008E1F2F" w:rsidRDefault="008E1F2F" w:rsidP="00A54F79">
            <w:pPr>
              <w:pStyle w:val="TableParagraph"/>
              <w:spacing w:before="2"/>
              <w:ind w:left="0" w:right="89"/>
              <w:jc w:val="right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Август, в рамках  августовского совещания педработников  РА</w:t>
            </w:r>
          </w:p>
        </w:tc>
      </w:tr>
    </w:tbl>
    <w:p w:rsidR="008E1F2F" w:rsidRDefault="008E1F2F" w:rsidP="008E1F2F">
      <w:pPr>
        <w:jc w:val="right"/>
        <w:rPr>
          <w:sz w:val="28"/>
        </w:rPr>
        <w:sectPr w:rsidR="008E1F2F">
          <w:pgSz w:w="16840" w:h="11910" w:orient="landscape"/>
          <w:pgMar w:top="8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487"/>
        <w:gridCol w:w="2409"/>
      </w:tblGrid>
      <w:tr w:rsidR="008E1F2F" w:rsidTr="00A54F79">
        <w:trPr>
          <w:trHeight w:val="6055"/>
        </w:trPr>
        <w:tc>
          <w:tcPr>
            <w:tcW w:w="960" w:type="dxa"/>
          </w:tcPr>
          <w:p w:rsidR="008E1F2F" w:rsidRDefault="008E1F2F" w:rsidP="00A54F79">
            <w:pPr>
              <w:pStyle w:val="TableParagraph"/>
              <w:spacing w:line="320" w:lineRule="exact"/>
              <w:ind w:left="526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1487" w:type="dxa"/>
          </w:tcPr>
          <w:p w:rsidR="008E1F2F" w:rsidRDefault="008E1F2F" w:rsidP="00A54F7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E1F2F" w:rsidRDefault="008E1F2F" w:rsidP="00A54F79">
            <w:pPr>
              <w:pStyle w:val="TableParagraph"/>
              <w:ind w:left="499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Заседание</w:t>
            </w:r>
            <w:proofErr w:type="spellEnd"/>
            <w:r>
              <w:rPr>
                <w:sz w:val="28"/>
              </w:rPr>
              <w:t xml:space="preserve"> 4.</w:t>
            </w: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7" w:line="235" w:lineRule="auto"/>
              <w:ind w:right="98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 xml:space="preserve">Опыт формирования естественнонаучной, финансовой, читательской грамотности  </w:t>
            </w:r>
            <w:proofErr w:type="gramStart"/>
            <w:r w:rsidRPr="008E1F2F">
              <w:rPr>
                <w:sz w:val="28"/>
                <w:lang w:val="ru-RU"/>
              </w:rPr>
              <w:t>обучающихся</w:t>
            </w:r>
            <w:proofErr w:type="gramEnd"/>
            <w:r w:rsidRPr="008E1F2F">
              <w:rPr>
                <w:sz w:val="28"/>
                <w:lang w:val="ru-RU"/>
              </w:rPr>
              <w:t xml:space="preserve"> через внеурочную деятельность</w:t>
            </w:r>
          </w:p>
          <w:p w:rsidR="008E1F2F" w:rsidRPr="00110090" w:rsidRDefault="008E1F2F" w:rsidP="00A54F79">
            <w:pPr>
              <w:pStyle w:val="TableParagraph"/>
              <w:tabs>
                <w:tab w:val="left" w:pos="400"/>
              </w:tabs>
              <w:spacing w:before="7" w:line="235" w:lineRule="auto"/>
              <w:ind w:left="720" w:right="98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110090">
              <w:rPr>
                <w:sz w:val="28"/>
              </w:rPr>
              <w:t>секций</w:t>
            </w:r>
            <w:proofErr w:type="spellEnd"/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5"/>
              </w:numPr>
              <w:tabs>
                <w:tab w:val="left" w:pos="400"/>
              </w:tabs>
              <w:spacing w:before="7" w:line="235" w:lineRule="auto"/>
              <w:ind w:right="98"/>
              <w:jc w:val="right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>Обитогахэкспертизырегиональныхучебно-методическихматериаловповопросамобщего образования с присвоением грифа «Одобрено  региональным УМО» Руководители предметных секций</w:t>
            </w:r>
          </w:p>
          <w:p w:rsidR="008E1F2F" w:rsidRPr="008E1F2F" w:rsidRDefault="008E1F2F" w:rsidP="00A54F79">
            <w:pPr>
              <w:pStyle w:val="TableParagraph"/>
              <w:spacing w:line="321" w:lineRule="exact"/>
              <w:ind w:left="0"/>
              <w:rPr>
                <w:i/>
                <w:sz w:val="28"/>
                <w:lang w:val="ru-RU"/>
              </w:rPr>
            </w:pPr>
          </w:p>
          <w:p w:rsidR="008E1F2F" w:rsidRPr="008E1F2F" w:rsidRDefault="008E1F2F" w:rsidP="008E1F2F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8E1F2F">
              <w:rPr>
                <w:sz w:val="28"/>
                <w:lang w:val="ru-RU"/>
              </w:rPr>
              <w:t xml:space="preserve">Подведение итогов работы РУМО и муниципальных отделений РУМО в </w:t>
            </w:r>
            <w:r w:rsidRPr="008E1F2F">
              <w:rPr>
                <w:spacing w:val="3"/>
                <w:sz w:val="28"/>
                <w:lang w:val="ru-RU"/>
              </w:rPr>
              <w:t>2021</w:t>
            </w:r>
            <w:r w:rsidRPr="008E1F2F">
              <w:rPr>
                <w:sz w:val="28"/>
                <w:lang w:val="ru-RU"/>
              </w:rPr>
              <w:t xml:space="preserve">году </w:t>
            </w:r>
          </w:p>
          <w:p w:rsidR="008E1F2F" w:rsidRPr="008E1F2F" w:rsidRDefault="008E1F2F" w:rsidP="00A54F79">
            <w:pPr>
              <w:pStyle w:val="TableParagraph"/>
              <w:spacing w:line="316" w:lineRule="exact"/>
              <w:ind w:left="2747"/>
              <w:jc w:val="right"/>
              <w:rPr>
                <w:i/>
                <w:sz w:val="28"/>
                <w:lang w:val="ru-RU"/>
              </w:rPr>
            </w:pPr>
            <w:r w:rsidRPr="008E1F2F">
              <w:rPr>
                <w:i/>
                <w:sz w:val="28"/>
                <w:lang w:val="ru-RU"/>
              </w:rPr>
              <w:t>председатель РУМО РА</w:t>
            </w:r>
          </w:p>
          <w:p w:rsidR="008E1F2F" w:rsidRPr="008E1F2F" w:rsidRDefault="008E1F2F" w:rsidP="00A54F79">
            <w:pPr>
              <w:pStyle w:val="TableParagraph"/>
              <w:tabs>
                <w:tab w:val="left" w:pos="320"/>
              </w:tabs>
              <w:spacing w:line="242" w:lineRule="auto"/>
              <w:ind w:left="0" w:right="99"/>
              <w:jc w:val="right"/>
              <w:rPr>
                <w:sz w:val="28"/>
                <w:lang w:val="ru-RU"/>
              </w:rPr>
            </w:pPr>
            <w:r w:rsidRPr="008E1F2F">
              <w:rPr>
                <w:i/>
                <w:sz w:val="28"/>
                <w:lang w:val="ru-RU"/>
              </w:rPr>
              <w:t xml:space="preserve"> Руководители муниципальных отделений РУМО</w:t>
            </w:r>
          </w:p>
          <w:p w:rsidR="008E1F2F" w:rsidRDefault="008E1F2F" w:rsidP="008E1F2F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spacing w:line="242" w:lineRule="auto"/>
              <w:ind w:right="99"/>
              <w:rPr>
                <w:sz w:val="26"/>
              </w:rPr>
            </w:pPr>
            <w:proofErr w:type="spellStart"/>
            <w:r>
              <w:rPr>
                <w:sz w:val="28"/>
              </w:rPr>
              <w:t>Планирование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2022год.</w:t>
            </w:r>
          </w:p>
          <w:p w:rsidR="008E1F2F" w:rsidRDefault="008E1F2F" w:rsidP="00A54F79">
            <w:pPr>
              <w:pStyle w:val="TableParagraph"/>
              <w:spacing w:line="316" w:lineRule="exact"/>
              <w:ind w:left="274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председатель</w:t>
            </w:r>
            <w:proofErr w:type="spellEnd"/>
            <w:r>
              <w:rPr>
                <w:i/>
                <w:sz w:val="28"/>
              </w:rPr>
              <w:t xml:space="preserve"> РУМО РА</w:t>
            </w:r>
          </w:p>
          <w:p w:rsidR="008E1F2F" w:rsidRDefault="008E1F2F" w:rsidP="00A54F79">
            <w:pPr>
              <w:pStyle w:val="TableParagraph"/>
              <w:spacing w:line="316" w:lineRule="exact"/>
              <w:ind w:left="274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Руководители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муниципальных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отделений</w:t>
            </w:r>
            <w:proofErr w:type="spellEnd"/>
            <w:r>
              <w:rPr>
                <w:i/>
                <w:sz w:val="28"/>
              </w:rPr>
              <w:t xml:space="preserve"> РУМО</w:t>
            </w:r>
          </w:p>
        </w:tc>
        <w:tc>
          <w:tcPr>
            <w:tcW w:w="2409" w:type="dxa"/>
          </w:tcPr>
          <w:p w:rsidR="008E1F2F" w:rsidRDefault="008E1F2F" w:rsidP="00A54F7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8E1F2F" w:rsidRDefault="008E1F2F" w:rsidP="00A54F79">
            <w:pPr>
              <w:pStyle w:val="TableParagraph"/>
              <w:spacing w:before="2"/>
              <w:ind w:left="190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proofErr w:type="spellStart"/>
            <w:r>
              <w:rPr>
                <w:sz w:val="28"/>
              </w:rPr>
              <w:t>декабря</w:t>
            </w:r>
            <w:proofErr w:type="spellEnd"/>
            <w:r>
              <w:rPr>
                <w:sz w:val="28"/>
              </w:rPr>
              <w:t xml:space="preserve"> 2021 г</w:t>
            </w:r>
          </w:p>
        </w:tc>
      </w:tr>
    </w:tbl>
    <w:p w:rsidR="008E1F2F" w:rsidRDefault="008E1F2F" w:rsidP="008E1F2F"/>
    <w:p w:rsidR="00EE2247" w:rsidRDefault="00EE2247"/>
    <w:sectPr w:rsidR="00EE2247" w:rsidSect="00260C20">
      <w:pgSz w:w="16840" w:h="11910" w:orient="landscape"/>
      <w:pgMar w:top="840" w:right="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796C"/>
    <w:multiLevelType w:val="hybridMultilevel"/>
    <w:tmpl w:val="542EC916"/>
    <w:lvl w:ilvl="0" w:tplc="06C61C7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>
    <w:nsid w:val="67C237F3"/>
    <w:multiLevelType w:val="hybridMultilevel"/>
    <w:tmpl w:val="28EE7F9E"/>
    <w:lvl w:ilvl="0" w:tplc="3D38210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CECDC6">
      <w:numFmt w:val="bullet"/>
      <w:lvlText w:val="•"/>
      <w:lvlJc w:val="left"/>
      <w:pPr>
        <w:ind w:left="969" w:hanging="360"/>
      </w:pPr>
      <w:rPr>
        <w:rFonts w:hint="default"/>
        <w:lang w:val="ru-RU" w:eastAsia="en-US" w:bidi="ar-SA"/>
      </w:rPr>
    </w:lvl>
    <w:lvl w:ilvl="2" w:tplc="BCF493D0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3" w:tplc="2F009720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4" w:tplc="2CE4A372">
      <w:numFmt w:val="bullet"/>
      <w:lvlText w:val="•"/>
      <w:lvlJc w:val="left"/>
      <w:pPr>
        <w:ind w:left="2439" w:hanging="360"/>
      </w:pPr>
      <w:rPr>
        <w:rFonts w:hint="default"/>
        <w:lang w:val="ru-RU" w:eastAsia="en-US" w:bidi="ar-SA"/>
      </w:rPr>
    </w:lvl>
    <w:lvl w:ilvl="5" w:tplc="E932E6BE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6" w:tplc="972CDBF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7" w:tplc="06EE2E36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8" w:tplc="535C64FC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</w:abstractNum>
  <w:abstractNum w:abstractNumId="2">
    <w:nsid w:val="71965F5B"/>
    <w:multiLevelType w:val="hybridMultilevel"/>
    <w:tmpl w:val="3B768B8C"/>
    <w:lvl w:ilvl="0" w:tplc="BAD4CC0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76D75DA6"/>
    <w:multiLevelType w:val="hybridMultilevel"/>
    <w:tmpl w:val="3054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7DF4"/>
    <w:multiLevelType w:val="hybridMultilevel"/>
    <w:tmpl w:val="257C568C"/>
    <w:lvl w:ilvl="0" w:tplc="8070AA0C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413"/>
    <w:rsid w:val="008E1F2F"/>
    <w:rsid w:val="009B5B91"/>
    <w:rsid w:val="00A44413"/>
    <w:rsid w:val="00E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1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1F2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1F2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E1F2F"/>
  </w:style>
  <w:style w:type="paragraph" w:customStyle="1" w:styleId="TableParagraph">
    <w:name w:val="Table Paragraph"/>
    <w:basedOn w:val="a"/>
    <w:uiPriority w:val="1"/>
    <w:qFormat/>
    <w:rsid w:val="008E1F2F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804</Words>
  <Characters>4589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2020-12-22T11:04:00Z</cp:lastPrinted>
  <dcterms:created xsi:type="dcterms:W3CDTF">2020-12-22T11:03:00Z</dcterms:created>
  <dcterms:modified xsi:type="dcterms:W3CDTF">2020-12-22T08:56:00Z</dcterms:modified>
</cp:coreProperties>
</file>