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0" w:rsidRPr="007D1266" w:rsidRDefault="00973980" w:rsidP="00973980">
      <w:pPr>
        <w:ind w:right="65"/>
        <w:jc w:val="center"/>
        <w:rPr>
          <w:b/>
        </w:rPr>
      </w:pPr>
      <w:r w:rsidRPr="007D1266">
        <w:rPr>
          <w:b/>
        </w:rPr>
        <w:t>Анализ работы</w:t>
      </w:r>
    </w:p>
    <w:p w:rsidR="00973980" w:rsidRPr="007D1266" w:rsidRDefault="00973980" w:rsidP="00973980">
      <w:pPr>
        <w:ind w:right="65"/>
        <w:jc w:val="center"/>
        <w:rPr>
          <w:b/>
        </w:rPr>
      </w:pPr>
      <w:r w:rsidRPr="007D1266">
        <w:rPr>
          <w:b/>
        </w:rPr>
        <w:t>районного методического  объединения учителей  химии и биологии  образовательных учреждений Онгудайского  района за 2018–2019 учебный год</w:t>
      </w:r>
    </w:p>
    <w:p w:rsidR="00973980" w:rsidRPr="007D1266" w:rsidRDefault="00973980" w:rsidP="00973980">
      <w:pPr>
        <w:ind w:right="65"/>
        <w:jc w:val="center"/>
        <w:rPr>
          <w:b/>
        </w:rPr>
      </w:pPr>
    </w:p>
    <w:p w:rsidR="00973980" w:rsidRPr="007D1266" w:rsidRDefault="00973980" w:rsidP="00973980">
      <w:pPr>
        <w:spacing w:line="276" w:lineRule="auto"/>
        <w:ind w:right="65" w:firstLine="851"/>
        <w:jc w:val="both"/>
      </w:pPr>
      <w:r w:rsidRPr="007D1266">
        <w:t xml:space="preserve">Районное методическое объединение учителей химии и биологии осуществляло свою работу в условиях модернизации образования, главной целью которого является достижение нового качества общеобразовательной подготовки. </w:t>
      </w:r>
    </w:p>
    <w:p w:rsidR="00973980" w:rsidRPr="007D1266" w:rsidRDefault="00973980" w:rsidP="00973980">
      <w:pPr>
        <w:spacing w:line="276" w:lineRule="auto"/>
        <w:ind w:right="65" w:firstLine="851"/>
        <w:jc w:val="both"/>
      </w:pPr>
      <w:proofErr w:type="gramStart"/>
      <w:r w:rsidRPr="007D1266">
        <w:t xml:space="preserve">Работа районного методического объединения учителей  биологии была направлена на реализацию методической темы  </w:t>
      </w:r>
      <w:r w:rsidRPr="007D1266">
        <w:rPr>
          <w:b/>
        </w:rPr>
        <w:t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</w:t>
      </w:r>
      <w:r w:rsidRPr="007D1266">
        <w:t>, на использование продуктивных форм и методов организации учебного занятия, знакомство с опытом работы коллег по внедрению современных педагогических технологий, на реализацию ФГОСООО.</w:t>
      </w:r>
      <w:proofErr w:type="gramEnd"/>
    </w:p>
    <w:p w:rsidR="00973980" w:rsidRPr="007D1266" w:rsidRDefault="00973980" w:rsidP="00973980">
      <w:pPr>
        <w:spacing w:line="276" w:lineRule="auto"/>
        <w:ind w:right="65" w:firstLine="851"/>
        <w:jc w:val="both"/>
      </w:pPr>
      <w:r w:rsidRPr="007D1266">
        <w:t>В связи с этим в 2018–2019 учебном году решались следующие задачи: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1. </w:t>
      </w:r>
      <w:r w:rsidRPr="007D1266">
        <w:t>Повышение квалификации педагогических работников.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2. </w:t>
      </w:r>
      <w:r w:rsidRPr="007D1266">
        <w:t>Создавать условия для профессионального совершенствования, через вовлечение учителей в деятельность РМО, профессиональные конкурсы.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3. </w:t>
      </w:r>
      <w:r w:rsidRPr="007D1266">
        <w:t>Развитие системы работы с одаренными детьми, детьми с ОВЗ.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4. </w:t>
      </w:r>
      <w:r w:rsidRPr="007D1266">
        <w:t>Совершенствование знаний педагогов в области методики преподавания в условиях введения ФГОС</w:t>
      </w:r>
      <w:r>
        <w:t>.</w:t>
      </w:r>
      <w:r w:rsidRPr="007D1266">
        <w:t xml:space="preserve"> 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5. </w:t>
      </w:r>
      <w:r w:rsidRPr="007D1266">
        <w:t>Совершенствование работы по подготовке выпускников к ГИА и ЕГЭ;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6. </w:t>
      </w:r>
      <w:r w:rsidRPr="007D1266">
        <w:t>Использование современных педагогических технологий в образовательном процессе (эффективное использование учебно-лабораторного оборудования и современных УМК)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7. </w:t>
      </w:r>
      <w:r w:rsidRPr="007D1266">
        <w:t>Инновационная деятельность.</w:t>
      </w:r>
    </w:p>
    <w:p w:rsidR="00973980" w:rsidRPr="007D1266" w:rsidRDefault="00973980" w:rsidP="00973980">
      <w:pPr>
        <w:spacing w:line="276" w:lineRule="auto"/>
        <w:ind w:right="65"/>
        <w:jc w:val="both"/>
      </w:pPr>
      <w:r>
        <w:t xml:space="preserve">8. </w:t>
      </w:r>
      <w:r w:rsidRPr="007D1266">
        <w:t>Выявление, изучение, обобщение и распространение творческого опыта лучших педагогов.</w:t>
      </w:r>
    </w:p>
    <w:p w:rsidR="00973980" w:rsidRPr="007D1266" w:rsidRDefault="00973980" w:rsidP="00973980">
      <w:pPr>
        <w:pStyle w:val="a3"/>
        <w:spacing w:before="0" w:beforeAutospacing="0" w:after="0" w:afterAutospacing="0" w:line="276" w:lineRule="auto"/>
        <w:ind w:right="65"/>
        <w:jc w:val="both"/>
      </w:pPr>
      <w:r w:rsidRPr="007D1266">
        <w:t>9. Выявление проблем в работе педагогов, и оказание адресной методической помощи через консультирование, проведение методических мероприятий</w:t>
      </w:r>
    </w:p>
    <w:p w:rsidR="00973980" w:rsidRPr="007D1266" w:rsidRDefault="00973980" w:rsidP="00973980">
      <w:pPr>
        <w:pStyle w:val="a3"/>
        <w:spacing w:before="0" w:beforeAutospacing="0" w:after="0" w:afterAutospacing="0" w:line="276" w:lineRule="auto"/>
        <w:ind w:right="65"/>
        <w:jc w:val="both"/>
      </w:pPr>
      <w:r w:rsidRPr="007D1266">
        <w:t>10.</w:t>
      </w:r>
      <w:r>
        <w:t xml:space="preserve"> </w:t>
      </w:r>
      <w:r w:rsidRPr="007D1266">
        <w:t xml:space="preserve">Организация информационно-методического сопровождения педагогов по вопросам введения </w:t>
      </w:r>
      <w:proofErr w:type="spellStart"/>
      <w:r w:rsidRPr="007D1266">
        <w:t>профстандарта</w:t>
      </w:r>
      <w:proofErr w:type="spellEnd"/>
      <w:r w:rsidRPr="007D1266">
        <w:t xml:space="preserve">; реализации ФГОС ООО; </w:t>
      </w:r>
    </w:p>
    <w:p w:rsidR="00973980" w:rsidRPr="007D1266" w:rsidRDefault="00973980" w:rsidP="00973980">
      <w:pPr>
        <w:pStyle w:val="a3"/>
        <w:spacing w:before="0" w:beforeAutospacing="0" w:after="0" w:afterAutospacing="0" w:line="276" w:lineRule="auto"/>
        <w:ind w:right="65"/>
        <w:jc w:val="both"/>
      </w:pPr>
      <w:r w:rsidRPr="007D1266">
        <w:t>11.</w:t>
      </w:r>
      <w:r>
        <w:t xml:space="preserve"> </w:t>
      </w:r>
      <w:r w:rsidRPr="007D1266">
        <w:t>Повышения психолого-педагогической компетентности</w:t>
      </w:r>
    </w:p>
    <w:p w:rsidR="00973980" w:rsidRPr="007D1266" w:rsidRDefault="00973980" w:rsidP="00973980">
      <w:pPr>
        <w:spacing w:line="276" w:lineRule="auto"/>
        <w:ind w:right="65" w:firstLine="851"/>
        <w:jc w:val="both"/>
        <w:rPr>
          <w:color w:val="000000"/>
        </w:rPr>
      </w:pPr>
      <w:r w:rsidRPr="007D1266">
        <w:rPr>
          <w:color w:val="000000"/>
        </w:rPr>
        <w:t xml:space="preserve">Деятельность районного методического объединения учителей биологии и химии строилась на основе диагностики и имела практическую направленность. </w:t>
      </w:r>
    </w:p>
    <w:p w:rsidR="00973980" w:rsidRPr="007D1266" w:rsidRDefault="00973980" w:rsidP="00973980">
      <w:pPr>
        <w:spacing w:line="276" w:lineRule="auto"/>
        <w:ind w:right="65" w:firstLine="851"/>
        <w:jc w:val="both"/>
        <w:rPr>
          <w:color w:val="000000"/>
        </w:rPr>
      </w:pPr>
      <w:r w:rsidRPr="007D1266">
        <w:rPr>
          <w:color w:val="000000"/>
        </w:rPr>
        <w:t>Выявление проблем, наиболее актуальных вопросов деятельности педагогов ОУ, отслеживание динамики знаний учителей химии и биологии по вопросам совершенствования учебно-воспитательного процесса, анкетирование учителей позволило определить круг вопросов, на которые необходимо было обратить внимание.</w:t>
      </w:r>
    </w:p>
    <w:p w:rsidR="00973980" w:rsidRPr="007D1266" w:rsidRDefault="00973980" w:rsidP="00973980">
      <w:pPr>
        <w:spacing w:line="276" w:lineRule="auto"/>
        <w:ind w:firstLine="851"/>
        <w:jc w:val="both"/>
        <w:rPr>
          <w:color w:val="FF0000"/>
        </w:rPr>
      </w:pPr>
      <w:r w:rsidRPr="007D1266">
        <w:t xml:space="preserve">Вследствие этого в работу районного методического объединения учителей биологии были включены </w:t>
      </w:r>
      <w:r w:rsidRPr="004356C2">
        <w:t>следующие вопросы</w:t>
      </w:r>
      <w:r w:rsidRPr="007D1266">
        <w:t>:</w:t>
      </w:r>
    </w:p>
    <w:p w:rsidR="00973980" w:rsidRPr="007D1266" w:rsidRDefault="00973980" w:rsidP="00973980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D1266">
        <w:rPr>
          <w:rFonts w:ascii="Times New Roman" w:hAnsi="Times New Roman"/>
          <w:sz w:val="24"/>
          <w:szCs w:val="24"/>
        </w:rPr>
        <w:t>Технология реализации ФГОС ООО обучающихся с ОВЗ в условиях образовательной организации.</w:t>
      </w:r>
    </w:p>
    <w:p w:rsidR="00973980" w:rsidRPr="007D1266" w:rsidRDefault="00973980" w:rsidP="00973980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1266">
        <w:rPr>
          <w:rFonts w:ascii="Times New Roman" w:hAnsi="Times New Roman"/>
          <w:sz w:val="24"/>
          <w:szCs w:val="24"/>
        </w:rPr>
        <w:t>Структура рабочей программы учебного предмета, курса, в том числе внеурочной деятельности</w:t>
      </w:r>
    </w:p>
    <w:p w:rsidR="00973980" w:rsidRPr="007D1266" w:rsidRDefault="00973980" w:rsidP="00973980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D1266">
        <w:rPr>
          <w:rFonts w:ascii="Times New Roman" w:hAnsi="Times New Roman"/>
          <w:sz w:val="24"/>
          <w:szCs w:val="24"/>
        </w:rPr>
        <w:t>Организация подготовки учащихся к сдаче ЕГЭ,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266">
        <w:rPr>
          <w:rFonts w:ascii="Times New Roman" w:hAnsi="Times New Roman"/>
          <w:sz w:val="24"/>
          <w:szCs w:val="24"/>
        </w:rPr>
        <w:t>ОГЭ</w:t>
      </w:r>
    </w:p>
    <w:p w:rsidR="00973980" w:rsidRPr="007D1266" w:rsidRDefault="00973980" w:rsidP="00973980">
      <w:pPr>
        <w:pStyle w:val="ListParagraph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D1266">
        <w:rPr>
          <w:rFonts w:ascii="Times New Roman" w:hAnsi="Times New Roman"/>
          <w:sz w:val="24"/>
          <w:szCs w:val="24"/>
        </w:rPr>
        <w:t>Формирование системы учительского роста в рамках  урока ОГЭ, ЕГЭ</w:t>
      </w:r>
    </w:p>
    <w:p w:rsidR="00973980" w:rsidRPr="007D1266" w:rsidRDefault="00973980" w:rsidP="00973980">
      <w:pPr>
        <w:spacing w:line="276" w:lineRule="auto"/>
        <w:jc w:val="both"/>
      </w:pPr>
      <w:r w:rsidRPr="007D1266">
        <w:lastRenderedPageBreak/>
        <w:t xml:space="preserve">Основной </w:t>
      </w:r>
      <w:r w:rsidRPr="004356C2">
        <w:t>формой проведения</w:t>
      </w:r>
      <w:r w:rsidRPr="007D1266">
        <w:t xml:space="preserve"> заседаний были, семинары-практикумы, презентации опыта работы, просмотр </w:t>
      </w:r>
      <w:proofErr w:type="spellStart"/>
      <w:r w:rsidRPr="007D1266">
        <w:t>вебинаров</w:t>
      </w:r>
      <w:proofErr w:type="spellEnd"/>
      <w:r w:rsidRPr="007D1266">
        <w:t xml:space="preserve">. </w:t>
      </w:r>
    </w:p>
    <w:p w:rsidR="00973980" w:rsidRPr="007D1266" w:rsidRDefault="00973980" w:rsidP="00973980">
      <w:pPr>
        <w:spacing w:line="276" w:lineRule="auto"/>
        <w:ind w:firstLine="851"/>
        <w:jc w:val="both"/>
      </w:pPr>
      <w:r w:rsidRPr="007D1266">
        <w:t xml:space="preserve">Учителя биологии ОУ района  используют форму самообразования – </w:t>
      </w:r>
      <w:proofErr w:type="spellStart"/>
      <w:r w:rsidRPr="007D1266">
        <w:t>вебинары</w:t>
      </w:r>
      <w:proofErr w:type="spellEnd"/>
      <w:r w:rsidRPr="007D1266">
        <w:t xml:space="preserve">.  Приняли участие в работе </w:t>
      </w:r>
      <w:proofErr w:type="spellStart"/>
      <w:r w:rsidRPr="007D1266">
        <w:t>вебинаров</w:t>
      </w:r>
      <w:proofErr w:type="spellEnd"/>
      <w:r w:rsidRPr="007D1266">
        <w:t xml:space="preserve">, </w:t>
      </w:r>
      <w:proofErr w:type="gramStart"/>
      <w:r w:rsidRPr="007D1266">
        <w:t>организованных</w:t>
      </w:r>
      <w:proofErr w:type="gramEnd"/>
      <w:r w:rsidRPr="007D1266">
        <w:t xml:space="preserve"> специалистами </w:t>
      </w:r>
      <w:proofErr w:type="spellStart"/>
      <w:r w:rsidRPr="007D1266">
        <w:t>ИПКиПРО</w:t>
      </w:r>
      <w:proofErr w:type="spellEnd"/>
      <w:r w:rsidRPr="007D1266">
        <w:t xml:space="preserve"> РА.</w:t>
      </w:r>
    </w:p>
    <w:p w:rsidR="00973980" w:rsidRPr="007D1266" w:rsidRDefault="00973980" w:rsidP="00973980">
      <w:pPr>
        <w:spacing w:line="276" w:lineRule="auto"/>
        <w:jc w:val="both"/>
        <w:rPr>
          <w:rStyle w:val="a4"/>
          <w:b w:val="0"/>
          <w:bCs/>
          <w:color w:val="000000"/>
          <w:shd w:val="clear" w:color="auto" w:fill="FFFFFF"/>
        </w:rPr>
      </w:pPr>
      <w:r w:rsidRPr="007D1266">
        <w:rPr>
          <w:color w:val="000000"/>
        </w:rPr>
        <w:t>«Актуальные вопросы подготовки к ГИА по химии и  биологии».</w:t>
      </w:r>
    </w:p>
    <w:p w:rsidR="00973980" w:rsidRPr="007D1266" w:rsidRDefault="00973980" w:rsidP="00973980">
      <w:pPr>
        <w:spacing w:line="276" w:lineRule="auto"/>
        <w:jc w:val="both"/>
      </w:pPr>
      <w:r w:rsidRPr="007D1266">
        <w:rPr>
          <w:color w:val="000000"/>
          <w:shd w:val="clear" w:color="auto" w:fill="FFFFFF"/>
        </w:rPr>
        <w:t xml:space="preserve"> «Анализ урока как средство развития профессиональной компетентности педагога».</w:t>
      </w:r>
    </w:p>
    <w:p w:rsidR="00973980" w:rsidRPr="007D1266" w:rsidRDefault="00973980" w:rsidP="00973980">
      <w:pPr>
        <w:spacing w:line="276" w:lineRule="auto"/>
        <w:jc w:val="both"/>
        <w:rPr>
          <w:color w:val="000000"/>
          <w:shd w:val="clear" w:color="auto" w:fill="FFFFFF"/>
        </w:rPr>
      </w:pPr>
      <w:r w:rsidRPr="007D1266">
        <w:rPr>
          <w:color w:val="000000"/>
          <w:shd w:val="clear" w:color="auto" w:fill="FFFFFF"/>
        </w:rPr>
        <w:t xml:space="preserve"> «Проектирование рабочих программ по химии и биологии в рамках перехода на  ФГОС ООО 8 класс»</w:t>
      </w:r>
    </w:p>
    <w:p w:rsidR="00973980" w:rsidRPr="007D1266" w:rsidRDefault="00973980" w:rsidP="00973980">
      <w:pPr>
        <w:spacing w:line="276" w:lineRule="auto"/>
        <w:ind w:right="65"/>
        <w:jc w:val="both"/>
        <w:rPr>
          <w:color w:val="000000"/>
          <w:shd w:val="clear" w:color="auto" w:fill="FFFFFF"/>
        </w:rPr>
      </w:pPr>
      <w:r w:rsidRPr="007D1266">
        <w:rPr>
          <w:color w:val="000000"/>
          <w:shd w:val="clear" w:color="auto" w:fill="FFFFFF"/>
        </w:rPr>
        <w:t xml:space="preserve"> «Подготовка к ВПР по биологии и химии в 11 классах» и др.</w:t>
      </w:r>
    </w:p>
    <w:p w:rsidR="00973980" w:rsidRPr="007D1266" w:rsidRDefault="00973980" w:rsidP="00973980">
      <w:pPr>
        <w:spacing w:line="276" w:lineRule="auto"/>
        <w:ind w:right="65" w:firstLine="851"/>
        <w:jc w:val="both"/>
      </w:pPr>
      <w:r w:rsidRPr="00A81D6B">
        <w:t>Совершенствование качества образования</w:t>
      </w:r>
      <w:r w:rsidRPr="007D1266">
        <w:t xml:space="preserve">  осуществлялось через систему обновления структуры и содержания образовательного процесса, развитие </w:t>
      </w:r>
      <w:proofErr w:type="spellStart"/>
      <w:r w:rsidRPr="007D1266">
        <w:t>компетентностной</w:t>
      </w:r>
      <w:proofErr w:type="spellEnd"/>
      <w:r w:rsidRPr="007D1266">
        <w:t xml:space="preserve"> направленности учебных программ, развития практической направленности образовательных программ, предъявления объективных требований к результатам их освоения выражалось в  преподавании в школах уроков в соответствии с ФГОС. </w:t>
      </w:r>
    </w:p>
    <w:p w:rsidR="00973980" w:rsidRPr="004356C2" w:rsidRDefault="00973980" w:rsidP="00973980">
      <w:pPr>
        <w:spacing w:line="276" w:lineRule="auto"/>
        <w:jc w:val="both"/>
      </w:pPr>
      <w:r w:rsidRPr="004356C2">
        <w:t>Выступления на  заседаниях РМО учителей биологии, химии:</w:t>
      </w:r>
    </w:p>
    <w:p w:rsidR="00973980" w:rsidRPr="007D1266" w:rsidRDefault="00973980" w:rsidP="00973980">
      <w:pPr>
        <w:spacing w:line="276" w:lineRule="auto"/>
        <w:ind w:firstLine="851"/>
        <w:jc w:val="both"/>
      </w:pPr>
      <w:r w:rsidRPr="007D1266">
        <w:t>Деятельность районного методического объединения учителей химии и биологии строилась на основе диагностики и имела практическую направленность. Основными формами проведения заседаний были семинары, тренинги ЕГЭ для учителей.</w:t>
      </w:r>
    </w:p>
    <w:p w:rsidR="00973980" w:rsidRPr="007D1266" w:rsidRDefault="00973980" w:rsidP="00973980">
      <w:pPr>
        <w:spacing w:line="276" w:lineRule="auto"/>
        <w:ind w:firstLine="851"/>
        <w:jc w:val="both"/>
      </w:pPr>
      <w:r w:rsidRPr="007D1266">
        <w:t>Выявление проблем, наиболее актуальных вопросов деятельности педагогов ОУ, отслеживание динамики знаний учителей химии и биологии по вопросам совершенствования учебно-воспитательного процесса, позволило определить круг вопросов, на которые необходимо было обратить внимание.</w:t>
      </w:r>
    </w:p>
    <w:p w:rsidR="00973980" w:rsidRPr="007D1266" w:rsidRDefault="00973980" w:rsidP="00973980">
      <w:pPr>
        <w:spacing w:line="276" w:lineRule="auto"/>
        <w:ind w:firstLine="851"/>
        <w:jc w:val="both"/>
      </w:pPr>
      <w:r w:rsidRPr="007D1266">
        <w:t xml:space="preserve">Вследствие этого в работу районного методического объединения учителей химии, биологии были включены следующие вопросы: Организации обучения и </w:t>
      </w:r>
      <w:proofErr w:type="gramStart"/>
      <w:r w:rsidRPr="007D1266">
        <w:t>воспитания</w:t>
      </w:r>
      <w:proofErr w:type="gramEnd"/>
      <w:r w:rsidRPr="007D1266">
        <w:t xml:space="preserve"> обучающихся с ОВЗ, подготовка к ЕГЭ, ОГЭ по биологии, химии, структура рабочих программ.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2843"/>
        <w:gridCol w:w="2766"/>
      </w:tblGrid>
      <w:tr w:rsidR="00973980" w:rsidRPr="007D1266" w:rsidTr="00973980">
        <w:tc>
          <w:tcPr>
            <w:tcW w:w="2720" w:type="dxa"/>
          </w:tcPr>
          <w:p w:rsidR="00973980" w:rsidRPr="007D1266" w:rsidRDefault="00973980" w:rsidP="00973980">
            <w:pPr>
              <w:ind w:right="65"/>
              <w:jc w:val="center"/>
            </w:pPr>
            <w:r w:rsidRPr="007D1266">
              <w:t>ФИО</w:t>
            </w:r>
          </w:p>
        </w:tc>
        <w:tc>
          <w:tcPr>
            <w:tcW w:w="2843" w:type="dxa"/>
          </w:tcPr>
          <w:p w:rsidR="00973980" w:rsidRPr="007D1266" w:rsidRDefault="00973980" w:rsidP="00973980">
            <w:pPr>
              <w:ind w:right="65"/>
              <w:jc w:val="center"/>
            </w:pPr>
            <w:r>
              <w:t>Образовательная организация</w:t>
            </w:r>
          </w:p>
        </w:tc>
        <w:tc>
          <w:tcPr>
            <w:tcW w:w="2766" w:type="dxa"/>
          </w:tcPr>
          <w:p w:rsidR="00973980" w:rsidRPr="007D1266" w:rsidRDefault="00973980" w:rsidP="00973980">
            <w:pPr>
              <w:ind w:right="65"/>
              <w:jc w:val="center"/>
            </w:pPr>
            <w:r w:rsidRPr="007D1266">
              <w:t>Тема</w:t>
            </w:r>
          </w:p>
        </w:tc>
      </w:tr>
      <w:tr w:rsidR="00973980" w:rsidRPr="007D1266" w:rsidTr="00973980">
        <w:trPr>
          <w:trHeight w:val="805"/>
        </w:trPr>
        <w:tc>
          <w:tcPr>
            <w:tcW w:w="2720" w:type="dxa"/>
          </w:tcPr>
          <w:p w:rsidR="00973980" w:rsidRPr="007D1266" w:rsidRDefault="00973980" w:rsidP="00973980">
            <w:pPr>
              <w:ind w:right="65"/>
            </w:pPr>
            <w:proofErr w:type="spellStart"/>
            <w:r w:rsidRPr="007D1266">
              <w:t>Торлоемоева</w:t>
            </w:r>
            <w:proofErr w:type="spellEnd"/>
            <w:r w:rsidRPr="007D1266">
              <w:t xml:space="preserve"> А.Л</w:t>
            </w:r>
          </w:p>
        </w:tc>
        <w:tc>
          <w:tcPr>
            <w:tcW w:w="2843" w:type="dxa"/>
          </w:tcPr>
          <w:p w:rsidR="00973980" w:rsidRPr="007D1266" w:rsidRDefault="00973980" w:rsidP="00973980">
            <w:pPr>
              <w:ind w:right="65"/>
            </w:pPr>
            <w:r w:rsidRPr="007D1266">
              <w:t>МБОУ «Ининская СОШ»</w:t>
            </w:r>
          </w:p>
        </w:tc>
        <w:tc>
          <w:tcPr>
            <w:tcW w:w="2766" w:type="dxa"/>
          </w:tcPr>
          <w:p w:rsidR="00973980" w:rsidRPr="007D1266" w:rsidRDefault="00973980" w:rsidP="00973980">
            <w:pPr>
              <w:pStyle w:val="a3"/>
              <w:shd w:val="clear" w:color="auto" w:fill="FFFFFF"/>
              <w:ind w:right="65"/>
              <w:rPr>
                <w:color w:val="000000"/>
              </w:rPr>
            </w:pPr>
            <w:r w:rsidRPr="007D1266">
              <w:rPr>
                <w:color w:val="000000"/>
              </w:rPr>
              <w:t>Организация входной диагностики по биологии в 5 классе</w:t>
            </w:r>
          </w:p>
        </w:tc>
      </w:tr>
      <w:tr w:rsidR="00973980" w:rsidRPr="007D1266" w:rsidTr="00973980">
        <w:tc>
          <w:tcPr>
            <w:tcW w:w="2720" w:type="dxa"/>
          </w:tcPr>
          <w:p w:rsidR="00973980" w:rsidRPr="007D1266" w:rsidRDefault="00973980" w:rsidP="00973980">
            <w:pPr>
              <w:ind w:right="65"/>
            </w:pPr>
            <w:proofErr w:type="spellStart"/>
            <w:r w:rsidRPr="007D1266">
              <w:t>Кужаева</w:t>
            </w:r>
            <w:proofErr w:type="spellEnd"/>
            <w:r w:rsidRPr="007D1266">
              <w:t xml:space="preserve"> Г.А.</w:t>
            </w:r>
          </w:p>
        </w:tc>
        <w:tc>
          <w:tcPr>
            <w:tcW w:w="2843" w:type="dxa"/>
          </w:tcPr>
          <w:p w:rsidR="00973980" w:rsidRPr="007D1266" w:rsidRDefault="00973980" w:rsidP="00973980">
            <w:pPr>
              <w:ind w:right="65"/>
            </w:pPr>
            <w:r w:rsidRPr="007D1266">
              <w:t>МБОУ «Шашикманская СОШ»</w:t>
            </w:r>
          </w:p>
        </w:tc>
        <w:tc>
          <w:tcPr>
            <w:tcW w:w="2766" w:type="dxa"/>
          </w:tcPr>
          <w:p w:rsidR="00973980" w:rsidRPr="007D1266" w:rsidRDefault="00973980" w:rsidP="00973980">
            <w:pPr>
              <w:ind w:right="65"/>
            </w:pPr>
            <w:r w:rsidRPr="007D1266">
              <w:t>О рабочих программах; Методические материалы по оцениванию выполнения заданий ЕГЭ, ОГЭ по биологии  и химии, ВПР</w:t>
            </w:r>
          </w:p>
        </w:tc>
      </w:tr>
    </w:tbl>
    <w:p w:rsidR="00973980" w:rsidRPr="007D1266" w:rsidRDefault="00973980" w:rsidP="00973980">
      <w:pPr>
        <w:tabs>
          <w:tab w:val="left" w:pos="360"/>
          <w:tab w:val="left" w:pos="720"/>
        </w:tabs>
        <w:spacing w:line="276" w:lineRule="auto"/>
        <w:ind w:right="65"/>
        <w:jc w:val="both"/>
      </w:pPr>
    </w:p>
    <w:p w:rsidR="00973980" w:rsidRPr="004356C2" w:rsidRDefault="00973980" w:rsidP="00973980">
      <w:pPr>
        <w:spacing w:line="276" w:lineRule="auto"/>
        <w:ind w:firstLine="851"/>
        <w:jc w:val="both"/>
        <w:rPr>
          <w:bCs/>
        </w:rPr>
      </w:pPr>
      <w:r w:rsidRPr="007D1266">
        <w:rPr>
          <w:bCs/>
        </w:rPr>
        <w:t xml:space="preserve">В ходе  анализа </w:t>
      </w:r>
      <w:r w:rsidRPr="004356C2">
        <w:rPr>
          <w:bCs/>
        </w:rPr>
        <w:t xml:space="preserve">выявлены следующие проблемы: </w:t>
      </w:r>
    </w:p>
    <w:p w:rsidR="00973980" w:rsidRPr="00973980" w:rsidRDefault="00973980" w:rsidP="00973980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bCs/>
        </w:rPr>
      </w:pPr>
      <w:r w:rsidRPr="00973980">
        <w:rPr>
          <w:bCs/>
        </w:rPr>
        <w:t>недостаточно эффективно осуществляется практическое внедрение учителями активных образовательных и инновационных технологий;</w:t>
      </w:r>
    </w:p>
    <w:p w:rsidR="00973980" w:rsidRPr="00973980" w:rsidRDefault="00973980" w:rsidP="00973980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bCs/>
        </w:rPr>
      </w:pPr>
      <w:r w:rsidRPr="00973980">
        <w:rPr>
          <w:bCs/>
        </w:rPr>
        <w:t xml:space="preserve">недостаточна ориентация учителей на участие их в конкурсах профессионального мастерства. </w:t>
      </w:r>
    </w:p>
    <w:p w:rsidR="00973980" w:rsidRPr="007D1266" w:rsidRDefault="00973980" w:rsidP="00973980">
      <w:pPr>
        <w:spacing w:line="276" w:lineRule="auto"/>
        <w:ind w:firstLine="851"/>
        <w:jc w:val="both"/>
      </w:pPr>
      <w:r w:rsidRPr="007D1266">
        <w:t xml:space="preserve">Сегодня главной </w:t>
      </w:r>
      <w:r w:rsidRPr="004356C2">
        <w:t>целью</w:t>
      </w:r>
      <w:r w:rsidRPr="007D1266">
        <w:t xml:space="preserve"> деятельности районного методического объединения является:</w:t>
      </w:r>
    </w:p>
    <w:p w:rsidR="00973980" w:rsidRPr="007D1266" w:rsidRDefault="00973980" w:rsidP="00973980">
      <w:pPr>
        <w:numPr>
          <w:ilvl w:val="6"/>
          <w:numId w:val="2"/>
        </w:numPr>
        <w:tabs>
          <w:tab w:val="clear" w:pos="6456"/>
          <w:tab w:val="num" w:pos="360"/>
        </w:tabs>
        <w:spacing w:line="276" w:lineRule="auto"/>
        <w:ind w:left="0" w:firstLine="851"/>
        <w:jc w:val="both"/>
      </w:pPr>
      <w:r w:rsidRPr="007D1266">
        <w:lastRenderedPageBreak/>
        <w:t>объединение учителей биологии вокруг значимых инициатив, интересного опыта;</w:t>
      </w:r>
    </w:p>
    <w:p w:rsidR="00973980" w:rsidRPr="007D1266" w:rsidRDefault="00973980" w:rsidP="00973980">
      <w:pPr>
        <w:numPr>
          <w:ilvl w:val="6"/>
          <w:numId w:val="2"/>
        </w:numPr>
        <w:tabs>
          <w:tab w:val="clear" w:pos="6456"/>
          <w:tab w:val="num" w:pos="360"/>
        </w:tabs>
        <w:spacing w:line="276" w:lineRule="auto"/>
        <w:ind w:left="0" w:firstLine="851"/>
        <w:jc w:val="both"/>
      </w:pPr>
      <w:r w:rsidRPr="007D1266">
        <w:t>развитие творческого потенциала учителя, направленного на формирование и развитие личности учащегося.</w:t>
      </w:r>
    </w:p>
    <w:p w:rsidR="00973980" w:rsidRPr="004356C2" w:rsidRDefault="00973980" w:rsidP="00973980">
      <w:pPr>
        <w:spacing w:line="276" w:lineRule="auto"/>
        <w:jc w:val="both"/>
      </w:pPr>
      <w:r w:rsidRPr="007D1266">
        <w:t xml:space="preserve">Для этой цели необходимо решение следующих </w:t>
      </w:r>
      <w:r w:rsidRPr="004356C2">
        <w:t>задач:</w:t>
      </w:r>
    </w:p>
    <w:p w:rsidR="00973980" w:rsidRPr="007D1266" w:rsidRDefault="00973980" w:rsidP="00973980">
      <w:pPr>
        <w:numPr>
          <w:ilvl w:val="0"/>
          <w:numId w:val="5"/>
        </w:numPr>
        <w:spacing w:line="276" w:lineRule="auto"/>
        <w:ind w:left="0" w:firstLine="851"/>
        <w:jc w:val="both"/>
        <w:rPr>
          <w:bCs/>
        </w:rPr>
      </w:pPr>
      <w:r w:rsidRPr="007D1266">
        <w:rPr>
          <w:bCs/>
        </w:rPr>
        <w:t>совершенствовать формы и методы по организации работы с одаренными детьми;</w:t>
      </w:r>
    </w:p>
    <w:p w:rsidR="00973980" w:rsidRPr="007D1266" w:rsidRDefault="00973980" w:rsidP="00973980">
      <w:pPr>
        <w:spacing w:line="276" w:lineRule="auto"/>
        <w:ind w:firstLine="851"/>
        <w:jc w:val="both"/>
        <w:rPr>
          <w:bCs/>
        </w:rPr>
      </w:pPr>
      <w:r w:rsidRPr="007D1266">
        <w:rPr>
          <w:bCs/>
        </w:rPr>
        <w:t>активизировать работу по вовлечению учителей к участию в конкурсах профессионального мастерства;</w:t>
      </w:r>
    </w:p>
    <w:p w:rsidR="00973980" w:rsidRPr="007D1266" w:rsidRDefault="00973980" w:rsidP="00973980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851"/>
        <w:jc w:val="both"/>
      </w:pPr>
      <w:r w:rsidRPr="007D1266">
        <w:t>создавать условия для обеспечения профессионального, культурного и творческого роста педагогов;</w:t>
      </w:r>
    </w:p>
    <w:p w:rsidR="00973980" w:rsidRPr="007D1266" w:rsidRDefault="00973980" w:rsidP="00973980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851"/>
        <w:jc w:val="both"/>
      </w:pPr>
      <w:r w:rsidRPr="007D1266">
        <w:t>оказывать методическую поддержку педагогам при переходе на ФГОСООО, работе по новым учебным программам, реализации государственного стандарта основного и среднего (полного) общего образования;</w:t>
      </w:r>
    </w:p>
    <w:p w:rsidR="00973980" w:rsidRPr="007D1266" w:rsidRDefault="00973980" w:rsidP="00973980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851"/>
        <w:jc w:val="both"/>
      </w:pPr>
      <w:r w:rsidRPr="007D1266"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973980" w:rsidRPr="007D1266" w:rsidRDefault="00973980" w:rsidP="00973980">
      <w:pPr>
        <w:numPr>
          <w:ilvl w:val="0"/>
          <w:numId w:val="5"/>
        </w:numPr>
        <w:spacing w:line="276" w:lineRule="auto"/>
        <w:ind w:left="0" w:right="65" w:firstLine="851"/>
        <w:jc w:val="both"/>
      </w:pPr>
      <w:r w:rsidRPr="007D1266">
        <w:t>создавать организационные условия для курсовой подготовки педагогических</w:t>
      </w:r>
      <w:r>
        <w:t xml:space="preserve"> </w:t>
      </w:r>
      <w:r w:rsidRPr="007D1266">
        <w:t>работников;</w:t>
      </w:r>
    </w:p>
    <w:p w:rsidR="00973980" w:rsidRPr="007D1266" w:rsidRDefault="00973980" w:rsidP="00973980">
      <w:pPr>
        <w:numPr>
          <w:ilvl w:val="0"/>
          <w:numId w:val="6"/>
        </w:numPr>
        <w:tabs>
          <w:tab w:val="left" w:pos="180"/>
        </w:tabs>
        <w:spacing w:line="276" w:lineRule="auto"/>
        <w:ind w:left="0" w:right="65" w:firstLine="851"/>
        <w:jc w:val="both"/>
      </w:pPr>
      <w:r w:rsidRPr="007D1266">
        <w:t>продолжить формирование банка актуального педагогического опыта, распространяя его и внедряя в практику работы школ района;</w:t>
      </w:r>
    </w:p>
    <w:p w:rsidR="00973980" w:rsidRPr="007D1266" w:rsidRDefault="00973980" w:rsidP="00973980">
      <w:pPr>
        <w:numPr>
          <w:ilvl w:val="0"/>
          <w:numId w:val="6"/>
        </w:numPr>
        <w:tabs>
          <w:tab w:val="left" w:pos="180"/>
        </w:tabs>
        <w:spacing w:line="276" w:lineRule="auto"/>
        <w:ind w:left="0" w:right="65" w:firstLine="851"/>
        <w:jc w:val="both"/>
      </w:pPr>
      <w:r w:rsidRPr="007D1266"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:rsidR="00973980" w:rsidRPr="007D1266" w:rsidRDefault="00973980" w:rsidP="00973980">
      <w:pPr>
        <w:numPr>
          <w:ilvl w:val="0"/>
          <w:numId w:val="6"/>
        </w:numPr>
        <w:tabs>
          <w:tab w:val="left" w:pos="180"/>
        </w:tabs>
        <w:spacing w:line="276" w:lineRule="auto"/>
        <w:ind w:left="0" w:right="65" w:firstLine="851"/>
        <w:jc w:val="both"/>
      </w:pPr>
      <w:r w:rsidRPr="007D1266">
        <w:t>акцентировать профессиональную компетентность педагогов на конечные ориентиры в планировании и осуществлении учебно-воспитательного процесса в образовательных учреждениях.</w:t>
      </w:r>
    </w:p>
    <w:p w:rsidR="00973980" w:rsidRPr="007D1266" w:rsidRDefault="00973980" w:rsidP="00973980">
      <w:pPr>
        <w:spacing w:line="276" w:lineRule="auto"/>
        <w:ind w:right="65" w:firstLine="851"/>
        <w:jc w:val="both"/>
        <w:rPr>
          <w:b/>
        </w:rPr>
      </w:pPr>
      <w:r w:rsidRPr="007D1266">
        <w:rPr>
          <w:b/>
        </w:rPr>
        <w:t xml:space="preserve">Выводы: </w:t>
      </w:r>
    </w:p>
    <w:p w:rsidR="00973980" w:rsidRPr="007D1266" w:rsidRDefault="00973980" w:rsidP="00973980">
      <w:pPr>
        <w:spacing w:line="276" w:lineRule="auto"/>
        <w:ind w:right="65"/>
        <w:jc w:val="both"/>
      </w:pPr>
      <w:r w:rsidRPr="007D1266">
        <w:t xml:space="preserve">-деятельность РМО оцениваю как удовлетворительную; </w:t>
      </w:r>
    </w:p>
    <w:p w:rsidR="00973980" w:rsidRPr="007D1266" w:rsidRDefault="00973980" w:rsidP="00973980">
      <w:pPr>
        <w:spacing w:line="276" w:lineRule="auto"/>
        <w:ind w:right="65"/>
        <w:jc w:val="both"/>
      </w:pPr>
      <w:r w:rsidRPr="007D1266">
        <w:rPr>
          <w:color w:val="000000"/>
        </w:rPr>
        <w:t xml:space="preserve">-подробно и наглядно рассмотрена тема </w:t>
      </w:r>
      <w:r w:rsidRPr="007D1266">
        <w:t>– Подготовка к ВПР, ОГЭ, ЕГЭ;</w:t>
      </w:r>
    </w:p>
    <w:p w:rsidR="00973980" w:rsidRPr="007D1266" w:rsidRDefault="00973980" w:rsidP="00973980">
      <w:pPr>
        <w:spacing w:line="276" w:lineRule="auto"/>
        <w:ind w:right="65"/>
        <w:jc w:val="both"/>
        <w:rPr>
          <w:b/>
          <w:bCs/>
          <w:color w:val="002060"/>
        </w:rPr>
      </w:pPr>
      <w:r w:rsidRPr="007D1266">
        <w:rPr>
          <w:color w:val="000000"/>
        </w:rPr>
        <w:t>-</w:t>
      </w:r>
      <w:r w:rsidRPr="007D1266">
        <w:t>оказание методической поддержки педагогам при переходе на ФГОС ООО, работе по новым учебным п</w:t>
      </w:r>
      <w:r>
        <w:t>рограммам, соответствующих ФГОС</w:t>
      </w:r>
    </w:p>
    <w:p w:rsidR="00973980" w:rsidRDefault="00973980" w:rsidP="00973980">
      <w:pPr>
        <w:pStyle w:val="a3"/>
        <w:tabs>
          <w:tab w:val="left" w:pos="4965"/>
        </w:tabs>
        <w:spacing w:line="276" w:lineRule="auto"/>
        <w:ind w:right="65" w:firstLine="851"/>
        <w:rPr>
          <w:b/>
          <w:bCs/>
        </w:rPr>
      </w:pPr>
      <w:r>
        <w:rPr>
          <w:b/>
          <w:bCs/>
        </w:rPr>
        <w:t>Предложения:</w:t>
      </w:r>
    </w:p>
    <w:p w:rsidR="00973980" w:rsidRDefault="00973980" w:rsidP="00823D8F">
      <w:pPr>
        <w:pStyle w:val="a3"/>
        <w:numPr>
          <w:ilvl w:val="0"/>
          <w:numId w:val="6"/>
        </w:numPr>
        <w:spacing w:line="276" w:lineRule="auto"/>
        <w:ind w:left="0" w:right="65" w:firstLine="851"/>
        <w:rPr>
          <w:bCs/>
        </w:rPr>
      </w:pPr>
      <w:r>
        <w:rPr>
          <w:b/>
          <w:bCs/>
        </w:rPr>
        <w:t xml:space="preserve"> </w:t>
      </w:r>
      <w:r w:rsidRPr="00973980">
        <w:rPr>
          <w:bCs/>
        </w:rPr>
        <w:t xml:space="preserve">уделять </w:t>
      </w:r>
      <w:r>
        <w:rPr>
          <w:bCs/>
        </w:rPr>
        <w:t>внимание практической реализации профессиональной компетентности учителей биологи и химии в условиях внедрения федеральных образовательных стандартов второго поколения;</w:t>
      </w:r>
    </w:p>
    <w:p w:rsidR="00973980" w:rsidRDefault="00973980" w:rsidP="00823D8F">
      <w:pPr>
        <w:pStyle w:val="a3"/>
        <w:numPr>
          <w:ilvl w:val="0"/>
          <w:numId w:val="6"/>
        </w:numPr>
        <w:spacing w:line="276" w:lineRule="auto"/>
        <w:ind w:left="0" w:right="65" w:firstLine="851"/>
        <w:rPr>
          <w:bCs/>
        </w:rPr>
      </w:pPr>
      <w:r>
        <w:rPr>
          <w:bCs/>
        </w:rPr>
        <w:t>выявлять, обобщать и распространять положительный опыт творчески работающих учителей;</w:t>
      </w:r>
    </w:p>
    <w:p w:rsidR="00CE3017" w:rsidRPr="007D1266" w:rsidRDefault="00CE3017" w:rsidP="00CE301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</w:pPr>
      <w:r w:rsidRPr="007D1266">
        <w:rPr>
          <w:color w:val="000000"/>
        </w:rPr>
        <w:t>активизировать раб</w:t>
      </w:r>
      <w:bookmarkStart w:id="0" w:name="_GoBack"/>
      <w:bookmarkEnd w:id="0"/>
      <w:r w:rsidRPr="007D1266">
        <w:rPr>
          <w:color w:val="000000"/>
        </w:rPr>
        <w:t>оту на уроке с детьми низкой мотивации учебной деятельности;</w:t>
      </w:r>
    </w:p>
    <w:p w:rsidR="00CE3017" w:rsidRPr="007D1266" w:rsidRDefault="00CE3017" w:rsidP="00CE301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</w:pPr>
      <w:r w:rsidRPr="007D1266">
        <w:rPr>
          <w:color w:val="000000"/>
        </w:rPr>
        <w:t xml:space="preserve">уделять внимание экологическому воспитанию </w:t>
      </w:r>
      <w:proofErr w:type="gramStart"/>
      <w:r w:rsidRPr="007D1266">
        <w:rPr>
          <w:color w:val="000000"/>
        </w:rPr>
        <w:t>обучающихся</w:t>
      </w:r>
      <w:proofErr w:type="gramEnd"/>
      <w:r w:rsidRPr="007D1266">
        <w:rPr>
          <w:color w:val="000000"/>
        </w:rPr>
        <w:t>;</w:t>
      </w:r>
    </w:p>
    <w:p w:rsidR="00CE3017" w:rsidRPr="007D1266" w:rsidRDefault="00CE3017" w:rsidP="00CE301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</w:pPr>
      <w:r w:rsidRPr="007D1266">
        <w:rPr>
          <w:color w:val="000000"/>
        </w:rPr>
        <w:t>активизировать познавательный интерес на уроках биологии, химии;</w:t>
      </w:r>
    </w:p>
    <w:p w:rsidR="00CE3017" w:rsidRPr="007D1266" w:rsidRDefault="00CE3017" w:rsidP="00CE301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</w:pPr>
      <w:r w:rsidRPr="007D1266">
        <w:rPr>
          <w:color w:val="000000"/>
        </w:rPr>
        <w:t>качественно готовить выпускников к сдаче ЕГЭ и ОГЭ</w:t>
      </w:r>
      <w:r>
        <w:rPr>
          <w:color w:val="000000"/>
        </w:rPr>
        <w:t>.</w:t>
      </w:r>
    </w:p>
    <w:p w:rsidR="00CE3017" w:rsidRPr="00973980" w:rsidRDefault="00CE3017" w:rsidP="00CE3017">
      <w:pPr>
        <w:pStyle w:val="a3"/>
        <w:spacing w:line="276" w:lineRule="auto"/>
        <w:ind w:right="65" w:firstLine="851"/>
        <w:rPr>
          <w:bCs/>
        </w:rPr>
      </w:pPr>
    </w:p>
    <w:p w:rsidR="00973980" w:rsidRPr="007D1266" w:rsidRDefault="00973980" w:rsidP="00973980">
      <w:pPr>
        <w:spacing w:line="276" w:lineRule="auto"/>
        <w:jc w:val="both"/>
      </w:pPr>
      <w:r w:rsidRPr="007D1266">
        <w:lastRenderedPageBreak/>
        <w:tab/>
      </w:r>
    </w:p>
    <w:p w:rsidR="001E06A0" w:rsidRDefault="001E06A0" w:rsidP="00973980"/>
    <w:sectPr w:rsidR="001E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3870"/>
    <w:multiLevelType w:val="hybridMultilevel"/>
    <w:tmpl w:val="94CE0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8F084E"/>
    <w:multiLevelType w:val="hybridMultilevel"/>
    <w:tmpl w:val="7A28F442"/>
    <w:lvl w:ilvl="0" w:tplc="092C3C4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AA54D3"/>
    <w:multiLevelType w:val="hybridMultilevel"/>
    <w:tmpl w:val="93AA5BA6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725"/>
        </w:tabs>
        <w:ind w:left="-172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76603A"/>
    <w:multiLevelType w:val="hybridMultilevel"/>
    <w:tmpl w:val="5B04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C6A79"/>
    <w:multiLevelType w:val="hybridMultilevel"/>
    <w:tmpl w:val="EAD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002B9"/>
    <w:multiLevelType w:val="hybridMultilevel"/>
    <w:tmpl w:val="2A649C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1ADFDC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5784DEF"/>
    <w:multiLevelType w:val="hybridMultilevel"/>
    <w:tmpl w:val="3EC09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3"/>
    <w:rsid w:val="001E06A0"/>
    <w:rsid w:val="00823D8F"/>
    <w:rsid w:val="00864DE3"/>
    <w:rsid w:val="00973980"/>
    <w:rsid w:val="00C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3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973980"/>
    <w:pPr>
      <w:spacing w:before="100" w:beforeAutospacing="1" w:after="100" w:afterAutospacing="1"/>
    </w:pPr>
  </w:style>
  <w:style w:type="character" w:styleId="a4">
    <w:name w:val="Strong"/>
    <w:qFormat/>
    <w:rsid w:val="00973980"/>
    <w:rPr>
      <w:b/>
    </w:rPr>
  </w:style>
  <w:style w:type="paragraph" w:styleId="a5">
    <w:name w:val="List Paragraph"/>
    <w:basedOn w:val="a"/>
    <w:uiPriority w:val="34"/>
    <w:qFormat/>
    <w:rsid w:val="0097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3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973980"/>
    <w:pPr>
      <w:spacing w:before="100" w:beforeAutospacing="1" w:after="100" w:afterAutospacing="1"/>
    </w:pPr>
  </w:style>
  <w:style w:type="character" w:styleId="a4">
    <w:name w:val="Strong"/>
    <w:qFormat/>
    <w:rsid w:val="00973980"/>
    <w:rPr>
      <w:b/>
    </w:rPr>
  </w:style>
  <w:style w:type="paragraph" w:styleId="a5">
    <w:name w:val="List Paragraph"/>
    <w:basedOn w:val="a"/>
    <w:uiPriority w:val="34"/>
    <w:qFormat/>
    <w:rsid w:val="0097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2019-08-14T10:54:00Z</dcterms:created>
  <dcterms:modified xsi:type="dcterms:W3CDTF">2019-08-14T11:09:00Z</dcterms:modified>
</cp:coreProperties>
</file>