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C" w:rsidRDefault="008D231C">
      <w:pPr>
        <w:spacing w:line="360" w:lineRule="exact"/>
      </w:pPr>
      <w:bookmarkStart w:id="0" w:name="_GoBack"/>
      <w:bookmarkEnd w:id="0"/>
    </w:p>
    <w:p w:rsidR="008D231C" w:rsidRDefault="008D231C">
      <w:pPr>
        <w:spacing w:after="397" w:line="1" w:lineRule="exact"/>
      </w:pPr>
    </w:p>
    <w:p w:rsidR="008D231C" w:rsidRDefault="008D231C">
      <w:pPr>
        <w:spacing w:line="1" w:lineRule="exact"/>
        <w:sectPr w:rsidR="008D231C">
          <w:footerReference w:type="default" r:id="rId8"/>
          <w:pgSz w:w="11900" w:h="16840"/>
          <w:pgMar w:top="1078" w:right="1015" w:bottom="738" w:left="1001" w:header="650" w:footer="3" w:gutter="0"/>
          <w:pgNumType w:start="1"/>
          <w:cols w:space="720"/>
          <w:noEndnote/>
          <w:docGrid w:linePitch="360"/>
        </w:sectPr>
      </w:pPr>
    </w:p>
    <w:p w:rsidR="001E15F0" w:rsidRDefault="001E15F0" w:rsidP="001E15F0">
      <w:pPr>
        <w:pStyle w:val="1"/>
        <w:shd w:val="clear" w:color="auto" w:fill="auto"/>
        <w:spacing w:line="240" w:lineRule="auto"/>
        <w:ind w:left="6521"/>
        <w:jc w:val="both"/>
        <w:rPr>
          <w:bCs/>
          <w:color w:val="31302E"/>
        </w:rPr>
      </w:pPr>
      <w:r>
        <w:rPr>
          <w:bCs/>
          <w:color w:val="31302E"/>
        </w:rPr>
        <w:lastRenderedPageBreak/>
        <w:t>Утверждено на заседании регионального учебно-методического объединения Республики Алтай</w:t>
      </w:r>
    </w:p>
    <w:p w:rsidR="001E15F0" w:rsidRDefault="001E15F0" w:rsidP="001E15F0">
      <w:pPr>
        <w:pStyle w:val="1"/>
        <w:shd w:val="clear" w:color="auto" w:fill="auto"/>
        <w:spacing w:line="240" w:lineRule="auto"/>
        <w:ind w:left="6521"/>
        <w:jc w:val="both"/>
        <w:rPr>
          <w:bCs/>
          <w:color w:val="31302E"/>
        </w:rPr>
      </w:pPr>
      <w:r>
        <w:rPr>
          <w:bCs/>
          <w:color w:val="31302E"/>
        </w:rPr>
        <w:t xml:space="preserve">Протокол № ___ </w:t>
      </w:r>
    </w:p>
    <w:p w:rsidR="001E15F0" w:rsidRPr="001E15F0" w:rsidRDefault="001E15F0" w:rsidP="001E15F0">
      <w:pPr>
        <w:pStyle w:val="1"/>
        <w:shd w:val="clear" w:color="auto" w:fill="auto"/>
        <w:spacing w:line="240" w:lineRule="auto"/>
        <w:ind w:left="6521"/>
        <w:jc w:val="both"/>
        <w:rPr>
          <w:bCs/>
          <w:color w:val="31302E"/>
        </w:rPr>
      </w:pPr>
      <w:r>
        <w:rPr>
          <w:bCs/>
          <w:color w:val="31302E"/>
        </w:rPr>
        <w:t>от «__» _______ 2019 г.</w:t>
      </w:r>
    </w:p>
    <w:p w:rsidR="001E15F0" w:rsidRDefault="001E15F0" w:rsidP="001E15F0">
      <w:pPr>
        <w:pStyle w:val="1"/>
        <w:shd w:val="clear" w:color="auto" w:fill="auto"/>
        <w:spacing w:line="240" w:lineRule="auto"/>
        <w:jc w:val="center"/>
        <w:rPr>
          <w:b/>
          <w:bCs/>
          <w:color w:val="31302E"/>
        </w:rPr>
      </w:pPr>
    </w:p>
    <w:p w:rsidR="001E15F0" w:rsidRDefault="001E15F0" w:rsidP="001E15F0">
      <w:pPr>
        <w:pStyle w:val="1"/>
        <w:shd w:val="clear" w:color="auto" w:fill="auto"/>
        <w:spacing w:line="240" w:lineRule="auto"/>
        <w:jc w:val="center"/>
        <w:rPr>
          <w:b/>
          <w:bCs/>
          <w:color w:val="31302E"/>
        </w:rPr>
      </w:pPr>
      <w:r>
        <w:rPr>
          <w:b/>
          <w:bCs/>
          <w:color w:val="31302E"/>
        </w:rPr>
        <w:t>ПОЛОЖЕНИЕ</w:t>
      </w:r>
    </w:p>
    <w:p w:rsidR="008D231C" w:rsidRDefault="008B37FA" w:rsidP="001E15F0">
      <w:pPr>
        <w:pStyle w:val="1"/>
        <w:shd w:val="clear" w:color="auto" w:fill="auto"/>
        <w:spacing w:line="240" w:lineRule="auto"/>
        <w:jc w:val="center"/>
        <w:rPr>
          <w:b/>
          <w:bCs/>
          <w:color w:val="31302E"/>
        </w:rPr>
      </w:pPr>
      <w:r>
        <w:rPr>
          <w:b/>
          <w:bCs/>
          <w:color w:val="31302E"/>
        </w:rPr>
        <w:t>О</w:t>
      </w:r>
      <w:r w:rsidR="00A561F9">
        <w:rPr>
          <w:b/>
          <w:bCs/>
          <w:color w:val="31302E"/>
        </w:rPr>
        <w:t>б</w:t>
      </w:r>
      <w:r w:rsidR="00C82DEC" w:rsidRPr="00C82DEC">
        <w:rPr>
          <w:b/>
          <w:bCs/>
          <w:color w:val="31302E"/>
        </w:rPr>
        <w:t xml:space="preserve"> </w:t>
      </w:r>
      <w:r w:rsidR="00A561F9">
        <w:rPr>
          <w:b/>
          <w:bCs/>
          <w:color w:val="31302E"/>
        </w:rPr>
        <w:t>индивидуальной</w:t>
      </w:r>
      <w:r w:rsidR="00C82DEC" w:rsidRPr="00C82DEC">
        <w:rPr>
          <w:b/>
          <w:bCs/>
          <w:color w:val="31302E"/>
        </w:rPr>
        <w:t xml:space="preserve"> </w:t>
      </w:r>
      <w:r>
        <w:rPr>
          <w:b/>
          <w:bCs/>
          <w:color w:val="31302E"/>
        </w:rPr>
        <w:t xml:space="preserve">программе </w:t>
      </w:r>
      <w:r w:rsidR="001E15F0" w:rsidRPr="00C82DEC">
        <w:rPr>
          <w:b/>
          <w:bCs/>
          <w:color w:val="31302E"/>
        </w:rPr>
        <w:t xml:space="preserve">профессионального </w:t>
      </w:r>
      <w:r w:rsidR="00C82DEC" w:rsidRPr="00C82DEC">
        <w:rPr>
          <w:b/>
          <w:bCs/>
          <w:color w:val="31302E"/>
        </w:rPr>
        <w:t>раз</w:t>
      </w:r>
      <w:r w:rsidR="00C82DEC">
        <w:rPr>
          <w:b/>
          <w:bCs/>
          <w:color w:val="31302E"/>
        </w:rPr>
        <w:t>в</w:t>
      </w:r>
      <w:r w:rsidR="00C82DEC" w:rsidRPr="00C82DEC">
        <w:rPr>
          <w:b/>
          <w:bCs/>
          <w:color w:val="31302E"/>
        </w:rPr>
        <w:t>ития</w:t>
      </w:r>
      <w:r w:rsidRPr="00C82DEC">
        <w:rPr>
          <w:b/>
          <w:bCs/>
          <w:color w:val="31302E"/>
        </w:rPr>
        <w:br/>
        <w:t>педагога</w:t>
      </w:r>
    </w:p>
    <w:p w:rsidR="001E15F0" w:rsidRDefault="001E15F0" w:rsidP="001E15F0">
      <w:pPr>
        <w:pStyle w:val="1"/>
        <w:shd w:val="clear" w:color="auto" w:fill="auto"/>
        <w:spacing w:line="240" w:lineRule="auto"/>
        <w:jc w:val="center"/>
      </w:pPr>
    </w:p>
    <w:p w:rsidR="008D231C" w:rsidRDefault="008B37FA" w:rsidP="001E15F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after="0"/>
        <w:jc w:val="center"/>
      </w:pPr>
      <w:bookmarkStart w:id="1" w:name="bookmark0"/>
      <w:bookmarkStart w:id="2" w:name="bookmark1"/>
      <w:r>
        <w:rPr>
          <w:color w:val="31302E"/>
        </w:rPr>
        <w:t>Общие положения</w:t>
      </w:r>
      <w:bookmarkEnd w:id="1"/>
      <w:bookmarkEnd w:id="2"/>
    </w:p>
    <w:p w:rsidR="008D231C" w:rsidRDefault="008B37FA" w:rsidP="001E15F0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ind w:firstLine="140"/>
        <w:jc w:val="both"/>
      </w:pPr>
      <w:proofErr w:type="gramStart"/>
      <w:r>
        <w:rPr>
          <w:color w:val="31302E"/>
        </w:rPr>
        <w:t>Настоящее Положение о</w:t>
      </w:r>
      <w:r w:rsidR="00A561F9">
        <w:rPr>
          <w:color w:val="31302E"/>
        </w:rPr>
        <w:t>б</w:t>
      </w:r>
      <w:r w:rsidR="00C82DEC">
        <w:rPr>
          <w:color w:val="31302E"/>
        </w:rPr>
        <w:t xml:space="preserve"> </w:t>
      </w:r>
      <w:r w:rsidR="00A561F9">
        <w:rPr>
          <w:color w:val="31302E"/>
        </w:rPr>
        <w:t>индивидуаль</w:t>
      </w:r>
      <w:r w:rsidR="001E15F0">
        <w:rPr>
          <w:color w:val="31302E"/>
        </w:rPr>
        <w:t xml:space="preserve">ной </w:t>
      </w:r>
      <w:r>
        <w:rPr>
          <w:color w:val="31302E"/>
        </w:rPr>
        <w:t xml:space="preserve">программе профессионального </w:t>
      </w:r>
      <w:r w:rsidR="00C82DEC">
        <w:rPr>
          <w:color w:val="31302E"/>
        </w:rPr>
        <w:t>развития</w:t>
      </w:r>
      <w:r>
        <w:rPr>
          <w:color w:val="31302E"/>
        </w:rPr>
        <w:t xml:space="preserve"> педагог</w:t>
      </w:r>
      <w:r w:rsidR="001E15F0">
        <w:rPr>
          <w:color w:val="31302E"/>
        </w:rPr>
        <w:t>а</w:t>
      </w:r>
      <w:r>
        <w:rPr>
          <w:color w:val="31302E"/>
        </w:rPr>
        <w:t xml:space="preserve"> (далее - Положение) разработано в соответствии с Федеральным законом от 29.12.2012г. № 273-ФЗ «Об образовании в Российской Федерации», Профессиональным стандартом педагога (Приказ Минтруда России № 544н от 18 октября </w:t>
      </w:r>
      <w:r w:rsidR="001E15F0">
        <w:rPr>
          <w:color w:val="31302E"/>
        </w:rPr>
        <w:t>2013 г.), Указом Президента РФ «</w:t>
      </w:r>
      <w:r>
        <w:rPr>
          <w:color w:val="31302E"/>
        </w:rPr>
        <w:t>О национальных целях и стратегических задачах разв</w:t>
      </w:r>
      <w:r w:rsidR="001E15F0">
        <w:rPr>
          <w:color w:val="31302E"/>
        </w:rPr>
        <w:t>ития РФ на период до 2024 года»</w:t>
      </w:r>
      <w:r>
        <w:rPr>
          <w:color w:val="31302E"/>
        </w:rPr>
        <w:t xml:space="preserve"> и определяет содержание и требования к разработке</w:t>
      </w:r>
      <w:proofErr w:type="gramEnd"/>
      <w:r>
        <w:rPr>
          <w:color w:val="31302E"/>
        </w:rPr>
        <w:t xml:space="preserve"> </w:t>
      </w:r>
      <w:r w:rsidR="00A561F9">
        <w:rPr>
          <w:color w:val="31302E"/>
        </w:rPr>
        <w:t>индивидуальной</w:t>
      </w:r>
      <w:r w:rsidR="001E15F0">
        <w:rPr>
          <w:color w:val="31302E"/>
        </w:rPr>
        <w:t xml:space="preserve"> программ</w:t>
      </w:r>
      <w:r w:rsidR="00C82DEC">
        <w:rPr>
          <w:color w:val="31302E"/>
        </w:rPr>
        <w:t>ы</w:t>
      </w:r>
      <w:r w:rsidR="001E15F0">
        <w:rPr>
          <w:color w:val="31302E"/>
        </w:rPr>
        <w:t xml:space="preserve"> профессионального </w:t>
      </w:r>
      <w:r w:rsidR="00C82DEC">
        <w:rPr>
          <w:color w:val="31302E"/>
        </w:rPr>
        <w:t xml:space="preserve">развития </w:t>
      </w:r>
      <w:r w:rsidR="001E15F0">
        <w:rPr>
          <w:color w:val="31302E"/>
        </w:rPr>
        <w:t xml:space="preserve">педагога (далее – </w:t>
      </w:r>
      <w:r w:rsidR="00A561F9">
        <w:rPr>
          <w:color w:val="31302E"/>
        </w:rPr>
        <w:t>И</w:t>
      </w:r>
      <w:r w:rsidR="001E15F0">
        <w:rPr>
          <w:color w:val="31302E"/>
        </w:rPr>
        <w:t>П)</w:t>
      </w:r>
      <w:r>
        <w:rPr>
          <w:color w:val="31302E"/>
        </w:rPr>
        <w:t>.</w:t>
      </w:r>
    </w:p>
    <w:p w:rsidR="008D231C" w:rsidRDefault="00A561F9">
      <w:pPr>
        <w:pStyle w:val="1"/>
        <w:numPr>
          <w:ilvl w:val="0"/>
          <w:numId w:val="2"/>
        </w:numPr>
        <w:shd w:val="clear" w:color="auto" w:fill="auto"/>
        <w:tabs>
          <w:tab w:val="left" w:pos="600"/>
        </w:tabs>
        <w:spacing w:after="120" w:line="374" w:lineRule="auto"/>
        <w:ind w:firstLine="140"/>
        <w:jc w:val="both"/>
      </w:pPr>
      <w:r>
        <w:rPr>
          <w:color w:val="31302E"/>
        </w:rPr>
        <w:t>И</w:t>
      </w:r>
      <w:r w:rsidR="00B62CB1">
        <w:rPr>
          <w:color w:val="31302E"/>
        </w:rPr>
        <w:t>П</w:t>
      </w:r>
      <w:r w:rsidR="008B37FA">
        <w:rPr>
          <w:color w:val="31302E"/>
        </w:rPr>
        <w:t xml:space="preserve"> является организационно-методическим документом педагог</w:t>
      </w:r>
      <w:r w:rsidR="00B62CB1">
        <w:rPr>
          <w:color w:val="31302E"/>
        </w:rPr>
        <w:t>а</w:t>
      </w:r>
      <w:r w:rsidR="008B37FA">
        <w:rPr>
          <w:color w:val="31302E"/>
        </w:rPr>
        <w:t>, отражающим план конкретных мероприятий, индивидуальный маршрут действий, направленных на непрерывное профессиональное и личностное развитие педагог</w:t>
      </w:r>
      <w:r w:rsidR="00B62CB1">
        <w:rPr>
          <w:color w:val="31302E"/>
        </w:rPr>
        <w:t>а</w:t>
      </w:r>
      <w:r w:rsidR="008B37FA">
        <w:rPr>
          <w:color w:val="31302E"/>
        </w:rPr>
        <w:t xml:space="preserve"> на</w:t>
      </w:r>
      <w:r w:rsidR="00C82DEC">
        <w:rPr>
          <w:color w:val="31302E"/>
        </w:rPr>
        <w:t xml:space="preserve"> </w:t>
      </w:r>
      <w:r w:rsidR="008B37FA">
        <w:rPr>
          <w:color w:val="33322F"/>
        </w:rPr>
        <w:t>основе комплексной оценки (и самооценки) его профессиональной деятельности.</w:t>
      </w:r>
    </w:p>
    <w:p w:rsidR="008D231C" w:rsidRDefault="008B37F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after="120" w:line="374" w:lineRule="auto"/>
        <w:jc w:val="center"/>
      </w:pPr>
      <w:bookmarkStart w:id="3" w:name="bookmark2"/>
      <w:bookmarkStart w:id="4" w:name="bookmark3"/>
      <w:r>
        <w:rPr>
          <w:color w:val="33322F"/>
        </w:rPr>
        <w:t xml:space="preserve">Цели и задачи </w:t>
      </w:r>
      <w:bookmarkEnd w:id="3"/>
      <w:bookmarkEnd w:id="4"/>
      <w:r w:rsidR="00A561F9">
        <w:rPr>
          <w:color w:val="31302E"/>
        </w:rPr>
        <w:t>И</w:t>
      </w:r>
      <w:r w:rsidR="00B62CB1">
        <w:rPr>
          <w:color w:val="31302E"/>
        </w:rPr>
        <w:t>П</w:t>
      </w:r>
    </w:p>
    <w:p w:rsidR="008D231C" w:rsidRDefault="008B37FA">
      <w:pPr>
        <w:pStyle w:val="1"/>
        <w:shd w:val="clear" w:color="auto" w:fill="auto"/>
        <w:ind w:firstLine="380"/>
      </w:pPr>
      <w:r>
        <w:rPr>
          <w:color w:val="33322F"/>
        </w:rPr>
        <w:t xml:space="preserve">Основными целями и задачами </w:t>
      </w:r>
      <w:r w:rsidR="00A561F9">
        <w:rPr>
          <w:color w:val="31302E"/>
        </w:rPr>
        <w:t>И</w:t>
      </w:r>
      <w:r w:rsidR="00B62CB1">
        <w:rPr>
          <w:color w:val="31302E"/>
        </w:rPr>
        <w:t>П</w:t>
      </w:r>
      <w:r>
        <w:rPr>
          <w:color w:val="33322F"/>
        </w:rPr>
        <w:t xml:space="preserve"> являются:</w:t>
      </w:r>
    </w:p>
    <w:p w:rsidR="008D231C" w:rsidRDefault="008B37FA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ind w:left="440" w:hanging="440"/>
        <w:jc w:val="both"/>
      </w:pPr>
      <w:r>
        <w:rPr>
          <w:color w:val="33322F"/>
        </w:rPr>
        <w:t xml:space="preserve">Создание условий для профессионального </w:t>
      </w:r>
      <w:r w:rsidR="00B62CB1">
        <w:rPr>
          <w:color w:val="33322F"/>
        </w:rPr>
        <w:t>развития педагогов</w:t>
      </w:r>
      <w:r>
        <w:rPr>
          <w:color w:val="33322F"/>
        </w:rPr>
        <w:t>.</w:t>
      </w:r>
    </w:p>
    <w:p w:rsidR="008D231C" w:rsidRDefault="008B37FA">
      <w:pPr>
        <w:pStyle w:val="1"/>
        <w:shd w:val="clear" w:color="auto" w:fill="auto"/>
        <w:jc w:val="both"/>
      </w:pPr>
      <w:r>
        <w:rPr>
          <w:color w:val="33322F"/>
        </w:rPr>
        <w:t>2</w:t>
      </w:r>
      <w:r w:rsidR="00B62CB1">
        <w:rPr>
          <w:color w:val="33322F"/>
        </w:rPr>
        <w:t>.</w:t>
      </w:r>
      <w:r>
        <w:rPr>
          <w:color w:val="33322F"/>
        </w:rPr>
        <w:t>2</w:t>
      </w:r>
      <w:r w:rsidR="00B62CB1">
        <w:rPr>
          <w:color w:val="33322F"/>
        </w:rPr>
        <w:t>.</w:t>
      </w:r>
      <w:r>
        <w:rPr>
          <w:color w:val="33322F"/>
        </w:rPr>
        <w:t xml:space="preserve"> Повышение эффективности и качества педагогической деятельности.</w:t>
      </w:r>
    </w:p>
    <w:p w:rsidR="008D231C" w:rsidRDefault="008B37FA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line="372" w:lineRule="auto"/>
        <w:jc w:val="both"/>
      </w:pPr>
      <w:r>
        <w:rPr>
          <w:color w:val="33322F"/>
        </w:rPr>
        <w:t>Выявление перспектив использования потенциальных возможностей педагог</w:t>
      </w:r>
      <w:r w:rsidR="00B62CB1">
        <w:rPr>
          <w:color w:val="33322F"/>
        </w:rPr>
        <w:t>ов</w:t>
      </w:r>
      <w:r>
        <w:rPr>
          <w:color w:val="33322F"/>
        </w:rPr>
        <w:t>.</w:t>
      </w:r>
    </w:p>
    <w:p w:rsidR="008D231C" w:rsidRDefault="008B37FA" w:rsidP="00C82DE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372" w:lineRule="auto"/>
        <w:jc w:val="both"/>
      </w:pPr>
      <w:r>
        <w:rPr>
          <w:color w:val="33322F"/>
        </w:rPr>
        <w:t>Определение необходимости повышения квалификации педагог</w:t>
      </w:r>
      <w:r w:rsidR="00B62CB1">
        <w:rPr>
          <w:color w:val="33322F"/>
        </w:rPr>
        <w:t xml:space="preserve">ов, </w:t>
      </w:r>
      <w:r w:rsidR="00B62CB1">
        <w:rPr>
          <w:color w:val="33322F"/>
        </w:rPr>
        <w:lastRenderedPageBreak/>
        <w:t>выстраивание индивидуальных образовательных маршрутов</w:t>
      </w:r>
      <w:r>
        <w:rPr>
          <w:color w:val="33322F"/>
        </w:rPr>
        <w:t>.</w:t>
      </w:r>
    </w:p>
    <w:p w:rsidR="008D231C" w:rsidRDefault="008B37FA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line="374" w:lineRule="auto"/>
        <w:jc w:val="both"/>
      </w:pPr>
      <w:r>
        <w:rPr>
          <w:color w:val="33322F"/>
        </w:rPr>
        <w:t>Обеспечение выполнения требований к аттестации педагогических работников (на соответствие занимаемой должности, квалификационную категорию).</w:t>
      </w:r>
    </w:p>
    <w:p w:rsidR="008D231C" w:rsidRDefault="008B37FA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line="374" w:lineRule="auto"/>
        <w:jc w:val="both"/>
      </w:pPr>
      <w:r>
        <w:rPr>
          <w:color w:val="33322F"/>
        </w:rPr>
        <w:t xml:space="preserve">Обеспечение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C82DEC">
        <w:rPr>
          <w:color w:val="33322F"/>
        </w:rPr>
        <w:t xml:space="preserve">образовательных </w:t>
      </w:r>
      <w:r>
        <w:rPr>
          <w:color w:val="33322F"/>
        </w:rPr>
        <w:t>организаций.</w:t>
      </w:r>
    </w:p>
    <w:p w:rsidR="008D231C" w:rsidRDefault="008B37FA">
      <w:pPr>
        <w:pStyle w:val="1"/>
        <w:shd w:val="clear" w:color="auto" w:fill="auto"/>
        <w:spacing w:line="374" w:lineRule="auto"/>
        <w:jc w:val="both"/>
      </w:pPr>
      <w:r>
        <w:rPr>
          <w:color w:val="33322F"/>
        </w:rPr>
        <w:t>27. Формирование и развитие профессиональных компетенций педагогического работника в соответствии с профессиональными стандартами.</w:t>
      </w:r>
    </w:p>
    <w:p w:rsidR="008D231C" w:rsidRDefault="008B37FA">
      <w:pPr>
        <w:pStyle w:val="1"/>
        <w:shd w:val="clear" w:color="auto" w:fill="auto"/>
        <w:spacing w:after="120" w:line="374" w:lineRule="auto"/>
        <w:jc w:val="both"/>
      </w:pPr>
      <w:r>
        <w:rPr>
          <w:color w:val="33322F"/>
        </w:rPr>
        <w:t>2.8. Развитие способностей к самоанализу, самооценке профессиональной деятельности, умения формулировать цели и задачи профессионального развития, способностей к решению профессиональных задач, постоянному саморазвитию.</w:t>
      </w:r>
    </w:p>
    <w:p w:rsidR="008D231C" w:rsidRDefault="008B37F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74" w:lineRule="auto"/>
        <w:jc w:val="center"/>
      </w:pPr>
      <w:bookmarkStart w:id="5" w:name="bookmark4"/>
      <w:bookmarkStart w:id="6" w:name="bookmark5"/>
      <w:r>
        <w:rPr>
          <w:color w:val="33322F"/>
        </w:rPr>
        <w:t xml:space="preserve">Содержание </w:t>
      </w:r>
      <w:bookmarkEnd w:id="5"/>
      <w:bookmarkEnd w:id="6"/>
      <w:r w:rsidR="00A561F9">
        <w:rPr>
          <w:color w:val="31302E"/>
        </w:rPr>
        <w:t>И</w:t>
      </w:r>
      <w:r w:rsidR="00B62CB1">
        <w:rPr>
          <w:color w:val="31302E"/>
        </w:rPr>
        <w:t>П</w:t>
      </w:r>
    </w:p>
    <w:p w:rsidR="008D231C" w:rsidRDefault="00A561F9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line="374" w:lineRule="auto"/>
        <w:ind w:left="580" w:hanging="580"/>
        <w:jc w:val="both"/>
      </w:pPr>
      <w:r>
        <w:rPr>
          <w:color w:val="31302E"/>
        </w:rPr>
        <w:t>И</w:t>
      </w:r>
      <w:r w:rsidR="00B62CB1">
        <w:rPr>
          <w:color w:val="31302E"/>
        </w:rPr>
        <w:t>П</w:t>
      </w:r>
      <w:r w:rsidR="00C82DEC">
        <w:rPr>
          <w:color w:val="31302E"/>
        </w:rPr>
        <w:t xml:space="preserve"> </w:t>
      </w:r>
      <w:r w:rsidR="008B37FA">
        <w:rPr>
          <w:color w:val="33322F"/>
        </w:rPr>
        <w:t>включает в себя несколько разделов (Приложение</w:t>
      </w:r>
      <w:r w:rsidR="00B62CB1">
        <w:rPr>
          <w:color w:val="33322F"/>
        </w:rPr>
        <w:t xml:space="preserve"> 1</w:t>
      </w:r>
      <w:r w:rsidR="008B37FA">
        <w:rPr>
          <w:color w:val="33322F"/>
        </w:rPr>
        <w:t>):</w:t>
      </w:r>
    </w:p>
    <w:p w:rsidR="008D231C" w:rsidRDefault="008B37FA" w:rsidP="00B62CB1">
      <w:pPr>
        <w:pStyle w:val="1"/>
        <w:numPr>
          <w:ilvl w:val="2"/>
          <w:numId w:val="8"/>
        </w:numPr>
        <w:shd w:val="clear" w:color="auto" w:fill="auto"/>
        <w:tabs>
          <w:tab w:val="left" w:pos="0"/>
        </w:tabs>
        <w:spacing w:after="60"/>
        <w:ind w:left="0" w:firstLine="0"/>
        <w:jc w:val="both"/>
      </w:pPr>
      <w:r>
        <w:t xml:space="preserve">Пояснительная записка, в которой раскрывается назначение </w:t>
      </w:r>
      <w:r w:rsidR="00A561F9">
        <w:rPr>
          <w:color w:val="31302E"/>
        </w:rPr>
        <w:t>И</w:t>
      </w:r>
      <w:r w:rsidR="00B62CB1">
        <w:rPr>
          <w:color w:val="31302E"/>
        </w:rPr>
        <w:t>П</w:t>
      </w:r>
      <w:r>
        <w:t>, ее цель, разделы, их содержание.</w:t>
      </w:r>
    </w:p>
    <w:p w:rsidR="008D231C" w:rsidRDefault="008B37FA" w:rsidP="00B62CB1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60"/>
        <w:jc w:val="both"/>
      </w:pPr>
      <w:r>
        <w:t>Раздел 1 «Данные о педагогическом работнике» содержит общие сведения о педагоге.</w:t>
      </w:r>
    </w:p>
    <w:p w:rsidR="008D231C" w:rsidRDefault="008B37FA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jc w:val="both"/>
      </w:pPr>
      <w:r>
        <w:t xml:space="preserve">Раздел 2 «Планирование путей преодоления профессиональных дефицитов» содержит наименование профессиональных дефицитов по трудовым функциям на основе самооценки, </w:t>
      </w:r>
      <w:r w:rsidR="00B62CB1">
        <w:t>результатов диагностики</w:t>
      </w:r>
      <w:r>
        <w:t xml:space="preserve">, и </w:t>
      </w:r>
      <w:r w:rsidR="00B62CB1">
        <w:t>формы</w:t>
      </w:r>
      <w:r>
        <w:t xml:space="preserve"> их преодоления. Планируются </w:t>
      </w:r>
      <w:r w:rsidR="00B62CB1">
        <w:t>формы</w:t>
      </w:r>
      <w:r>
        <w:t xml:space="preserve"> и сроки преодоления выявленных профессиональных дефицитов по трудовым функциям профессионального стандарта «Педагог».</w:t>
      </w:r>
    </w:p>
    <w:p w:rsidR="008D231C" w:rsidRDefault="008B37FA">
      <w:pPr>
        <w:pStyle w:val="1"/>
        <w:numPr>
          <w:ilvl w:val="0"/>
          <w:numId w:val="6"/>
        </w:numPr>
        <w:shd w:val="clear" w:color="auto" w:fill="auto"/>
        <w:tabs>
          <w:tab w:val="left" w:pos="656"/>
        </w:tabs>
        <w:jc w:val="both"/>
      </w:pPr>
      <w:r>
        <w:t>Раздел 3 «Техническое задание на повышение профессионального уровня» содержит техническое задание</w:t>
      </w:r>
      <w:r w:rsidR="004A6EC5">
        <w:t xml:space="preserve">, разрабатываемое </w:t>
      </w:r>
      <w:r>
        <w:t>перед прохождением курсов повышения квалификации, исходя из выявленных профессиональных дефицитов. В разделе отражаются планируемые результаты повышения профессионального уровня, форма, сроки, место представления отчета о выполнении технического задания и разработанного учителем продукта.</w:t>
      </w:r>
    </w:p>
    <w:p w:rsidR="008D231C" w:rsidRPr="00C82DEC" w:rsidRDefault="008B37FA" w:rsidP="004A6EC5">
      <w:pPr>
        <w:pStyle w:val="1"/>
        <w:numPr>
          <w:ilvl w:val="0"/>
          <w:numId w:val="6"/>
        </w:numPr>
        <w:shd w:val="clear" w:color="auto" w:fill="auto"/>
        <w:tabs>
          <w:tab w:val="left" w:pos="656"/>
        </w:tabs>
        <w:jc w:val="both"/>
        <w:rPr>
          <w:color w:val="auto"/>
        </w:rPr>
      </w:pPr>
      <w:r>
        <w:t>Раздел 4 «Планирование горизонтальной карьеры</w:t>
      </w:r>
      <w:r w:rsidR="004A6EC5">
        <w:t xml:space="preserve"> в рамках требований </w:t>
      </w:r>
      <w:proofErr w:type="spellStart"/>
      <w:r w:rsidR="004A6EC5">
        <w:lastRenderedPageBreak/>
        <w:t>профстандарта</w:t>
      </w:r>
      <w:proofErr w:type="spellEnd"/>
      <w:r w:rsidR="004A6EC5">
        <w:t>»</w:t>
      </w:r>
      <w:r w:rsidR="00C82DEC">
        <w:t xml:space="preserve"> </w:t>
      </w:r>
      <w:r w:rsidRPr="00C82DEC">
        <w:rPr>
          <w:color w:val="auto"/>
        </w:rPr>
        <w:t>содержит инструментарий «Результаты планирования путей преодоления профессиональных</w:t>
      </w:r>
      <w:r w:rsidRPr="00C82DEC">
        <w:rPr>
          <w:color w:val="auto"/>
        </w:rPr>
        <w:tab/>
        <w:t>дефицитов педагогов», который предполагает</w:t>
      </w:r>
    </w:p>
    <w:p w:rsidR="008D231C" w:rsidRPr="00C82DEC" w:rsidRDefault="008B37FA">
      <w:pPr>
        <w:pStyle w:val="1"/>
        <w:shd w:val="clear" w:color="auto" w:fill="auto"/>
        <w:jc w:val="both"/>
        <w:rPr>
          <w:color w:val="auto"/>
        </w:rPr>
      </w:pPr>
      <w:r w:rsidRPr="00C82DEC">
        <w:rPr>
          <w:color w:val="auto"/>
        </w:rPr>
        <w:t xml:space="preserve">самоопределение </w:t>
      </w:r>
      <w:r w:rsidR="00C82DEC" w:rsidRPr="00C82DEC">
        <w:rPr>
          <w:color w:val="auto"/>
        </w:rPr>
        <w:t>педагога</w:t>
      </w:r>
      <w:r w:rsidRPr="00C82DEC">
        <w:rPr>
          <w:color w:val="auto"/>
        </w:rPr>
        <w:t xml:space="preserve"> на построение горизонтальной карьеры в соответствии с т</w:t>
      </w:r>
      <w:r w:rsidR="00C82DEC" w:rsidRPr="00C82DEC">
        <w:rPr>
          <w:color w:val="auto"/>
        </w:rPr>
        <w:t>ребованиями к статусным званиям</w:t>
      </w:r>
      <w:r w:rsidRPr="00C82DEC">
        <w:rPr>
          <w:color w:val="auto"/>
        </w:rPr>
        <w:t>. Таблица 4 заполняется по желанию после проведения самооценки (в том числе повторной самооценки) необходимых знаний и умений по предметным модулям профессионального стандарта «Педагог».</w:t>
      </w:r>
    </w:p>
    <w:p w:rsidR="008D231C" w:rsidRDefault="008B37FA">
      <w:pPr>
        <w:pStyle w:val="1"/>
        <w:numPr>
          <w:ilvl w:val="0"/>
          <w:numId w:val="6"/>
        </w:numPr>
        <w:shd w:val="clear" w:color="auto" w:fill="auto"/>
        <w:tabs>
          <w:tab w:val="left" w:pos="656"/>
        </w:tabs>
        <w:jc w:val="both"/>
      </w:pPr>
      <w:r>
        <w:t>Раздел 5 «Планируемые результаты программы» содержит целевые индикаторы и показатели реализации Программы.</w:t>
      </w:r>
    </w:p>
    <w:p w:rsidR="004A6EC5" w:rsidRDefault="008B37FA" w:rsidP="004A6EC5">
      <w:pPr>
        <w:pStyle w:val="1"/>
        <w:numPr>
          <w:ilvl w:val="0"/>
          <w:numId w:val="6"/>
        </w:numPr>
        <w:shd w:val="clear" w:color="auto" w:fill="auto"/>
        <w:tabs>
          <w:tab w:val="left" w:pos="656"/>
        </w:tabs>
        <w:spacing w:line="317" w:lineRule="auto"/>
        <w:jc w:val="both"/>
      </w:pPr>
      <w:r>
        <w:t xml:space="preserve">Раздел 6 «Анализ реализации программы» содержит анализ сильных и слабых сторон выполнения своей программы. </w:t>
      </w:r>
      <w:bookmarkStart w:id="7" w:name="bookmark6"/>
      <w:bookmarkStart w:id="8" w:name="bookmark7"/>
    </w:p>
    <w:p w:rsidR="00C82DEC" w:rsidRDefault="00C82DEC" w:rsidP="00C82DEC">
      <w:pPr>
        <w:pStyle w:val="1"/>
        <w:shd w:val="clear" w:color="auto" w:fill="auto"/>
        <w:tabs>
          <w:tab w:val="left" w:pos="656"/>
        </w:tabs>
        <w:spacing w:line="317" w:lineRule="auto"/>
        <w:jc w:val="both"/>
      </w:pPr>
    </w:p>
    <w:p w:rsidR="008D231C" w:rsidRPr="004A6EC5" w:rsidRDefault="008B37FA" w:rsidP="004A6EC5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line="317" w:lineRule="auto"/>
        <w:jc w:val="center"/>
        <w:rPr>
          <w:b/>
        </w:rPr>
      </w:pPr>
      <w:r w:rsidRPr="004A6EC5">
        <w:rPr>
          <w:b/>
          <w:color w:val="333230"/>
        </w:rPr>
        <w:t xml:space="preserve">Требования к разработке и реализации </w:t>
      </w:r>
      <w:r w:rsidR="00A561F9">
        <w:rPr>
          <w:b/>
          <w:color w:val="333230"/>
        </w:rPr>
        <w:t>И</w:t>
      </w:r>
      <w:r w:rsidRPr="004A6EC5">
        <w:rPr>
          <w:b/>
          <w:color w:val="333230"/>
        </w:rPr>
        <w:t>П</w:t>
      </w:r>
      <w:bookmarkEnd w:id="7"/>
      <w:bookmarkEnd w:id="8"/>
    </w:p>
    <w:p w:rsidR="008D231C" w:rsidRDefault="00A561F9" w:rsidP="004A6EC5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jc w:val="both"/>
      </w:pPr>
      <w:r>
        <w:rPr>
          <w:color w:val="31302E"/>
        </w:rPr>
        <w:t>И</w:t>
      </w:r>
      <w:r w:rsidR="004A6EC5">
        <w:rPr>
          <w:color w:val="31302E"/>
        </w:rPr>
        <w:t>П</w:t>
      </w:r>
      <w:r w:rsidR="008B37FA">
        <w:rPr>
          <w:color w:val="333230"/>
        </w:rPr>
        <w:t xml:space="preserve"> разрабатывается </w:t>
      </w:r>
      <w:r w:rsidR="004A6EC5">
        <w:rPr>
          <w:color w:val="333230"/>
        </w:rPr>
        <w:t xml:space="preserve">педагогом в период прохождения курсов повышения квалификации в БУ ДПО РА «Институт повышения квалификации и профессиональной переподготовки работников образования Республики Алтай» под руководством куратора курсов либо в образовательной организации в рамках методической работы образовательной организации </w:t>
      </w:r>
      <w:r w:rsidR="008B37FA">
        <w:rPr>
          <w:color w:val="333230"/>
        </w:rPr>
        <w:t xml:space="preserve">с учетом перспектив </w:t>
      </w:r>
      <w:r w:rsidR="004A6EC5">
        <w:rPr>
          <w:color w:val="333230"/>
        </w:rPr>
        <w:t xml:space="preserve">его </w:t>
      </w:r>
      <w:r w:rsidR="008B37FA">
        <w:rPr>
          <w:color w:val="333230"/>
        </w:rPr>
        <w:t>профессионального развития.</w:t>
      </w:r>
    </w:p>
    <w:p w:rsidR="00AA152F" w:rsidRPr="00AA152F" w:rsidRDefault="008B37FA" w:rsidP="004A6EC5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jc w:val="both"/>
      </w:pPr>
      <w:r>
        <w:rPr>
          <w:color w:val="333230"/>
        </w:rPr>
        <w:t xml:space="preserve">Промежуточные результаты выполнения </w:t>
      </w:r>
      <w:r w:rsidR="00A561F9">
        <w:rPr>
          <w:color w:val="31302E"/>
        </w:rPr>
        <w:t>И</w:t>
      </w:r>
      <w:r w:rsidR="00AA152F">
        <w:rPr>
          <w:color w:val="31302E"/>
        </w:rPr>
        <w:t>П</w:t>
      </w:r>
      <w:r>
        <w:rPr>
          <w:color w:val="333230"/>
        </w:rPr>
        <w:t xml:space="preserve"> подводятся </w:t>
      </w:r>
      <w:r w:rsidR="00AA152F">
        <w:rPr>
          <w:color w:val="333230"/>
        </w:rPr>
        <w:t>ежегодно, обсуждаются на заседаниях ШМО или школьного методического совета.</w:t>
      </w:r>
    </w:p>
    <w:p w:rsidR="008D231C" w:rsidRDefault="00CE2451" w:rsidP="00CE2451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spacing w:after="40" w:line="372" w:lineRule="auto"/>
        <w:jc w:val="both"/>
        <w:sectPr w:rsidR="008D231C">
          <w:type w:val="continuous"/>
          <w:pgSz w:w="11900" w:h="16840"/>
          <w:pgMar w:top="900" w:right="1008" w:bottom="879" w:left="1008" w:header="472" w:footer="3" w:gutter="0"/>
          <w:cols w:space="720"/>
          <w:noEndnote/>
          <w:docGrid w:linePitch="360"/>
        </w:sectPr>
      </w:pPr>
      <w:r>
        <w:t xml:space="preserve">Разработка и реализация </w:t>
      </w:r>
      <w:r w:rsidR="00A561F9">
        <w:rPr>
          <w:color w:val="31302E"/>
        </w:rPr>
        <w:t>И</w:t>
      </w:r>
      <w:r>
        <w:rPr>
          <w:color w:val="31302E"/>
        </w:rPr>
        <w:t xml:space="preserve">П является обязательной для </w:t>
      </w:r>
      <w:r w:rsidR="00C82DEC">
        <w:rPr>
          <w:color w:val="31302E"/>
        </w:rPr>
        <w:t>педагогов</w:t>
      </w:r>
      <w:r>
        <w:rPr>
          <w:color w:val="31302E"/>
        </w:rPr>
        <w:t>, аттестующихся на первую и высшую квалификационные категории.</w:t>
      </w:r>
    </w:p>
    <w:p w:rsidR="00A561F9" w:rsidRPr="00A561F9" w:rsidRDefault="00093910" w:rsidP="008B37FA">
      <w:pPr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w:lastRenderedPageBreak/>
        <w:pict>
          <v:shape id="Рамка 8" o:spid="_x0000_s1026" style="position:absolute;left:0;text-align:left;margin-left:-30.45pt;margin-top:-22.6pt;width:801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72700,698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" adj="0,,0" path="m,l10172700,r,6981825l,6981825,,xm66746,66746r,6848333l10105954,6915079r,-6848333l66746,66746xe" fillcolor="#4f81bd [3204]" strokecolor="#243f60 [1604]" strokeweight="2pt">
            <v:stroke joinstyle="round"/>
            <v:formulas/>
            <v:path arrowok="t" o:connecttype="custom" o:connectlocs="0,0;10172700,0;10172700,6981825;0,6981825;0,0;66746,66746;66746,6915079;10105954,6915079;10105954,66746;66746,66746" o:connectangles="0,0,0,0,0,0,0,0,0,0"/>
          </v:shape>
        </w:pic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СОГЛАСОВАНО</w: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Методический Совет </w: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Протокол </w:t>
      </w:r>
      <w:proofErr w:type="gramStart"/>
      <w:r w:rsidRPr="00A561F9"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  <w:r w:rsidRPr="00A561F9">
        <w:rPr>
          <w:rFonts w:ascii="Times New Roman" w:eastAsia="Times New Roman" w:hAnsi="Times New Roman" w:cs="Times New Roman"/>
          <w:color w:val="auto"/>
          <w:lang w:bidi="ar-SA"/>
        </w:rPr>
        <w:t xml:space="preserve">        № 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Индивидуальная программа</w:t>
      </w:r>
    </w:p>
    <w:p w:rsidR="00A561F9" w:rsidRPr="00A561F9" w:rsidRDefault="00A561F9" w:rsidP="009B19B9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="009B19B9" w:rsidRPr="009B19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профессионального развития</w:t>
      </w:r>
      <w:r w:rsidR="009B19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  <w:r w:rsidR="009B19B9" w:rsidRPr="009B19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педагога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______________________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000080"/>
          <w:lang w:bidi="ar-SA"/>
        </w:rPr>
      </w:pP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000080"/>
          <w:lang w:bidi="ar-SA"/>
        </w:rPr>
        <w:t>____</w:t>
      </w:r>
      <w:r w:rsidRPr="00A561F9">
        <w:rPr>
          <w:rFonts w:ascii="Times New Roman" w:eastAsia="Times New Roman" w:hAnsi="Times New Roman" w:cs="Times New Roman"/>
          <w:color w:val="000080"/>
          <w:u w:val="single"/>
          <w:lang w:bidi="ar-SA"/>
        </w:rPr>
        <w:t>_________________________________________</w:t>
      </w:r>
      <w:r w:rsidRPr="00A561F9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(должность)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 xml:space="preserve">на период с </w:t>
      </w:r>
      <w:r w:rsidRPr="00A561F9">
        <w:rPr>
          <w:rFonts w:ascii="Times New Roman" w:eastAsia="Times New Roman" w:hAnsi="Times New Roman" w:cs="Times New Roman"/>
          <w:color w:val="auto"/>
          <w:u w:val="single"/>
          <w:lang w:bidi="ar-SA"/>
        </w:rPr>
        <w:t>2019</w:t>
      </w:r>
      <w:r w:rsidRPr="00A561F9">
        <w:rPr>
          <w:rFonts w:ascii="Times New Roman" w:eastAsia="Times New Roman" w:hAnsi="Times New Roman" w:cs="Times New Roman"/>
          <w:color w:val="auto"/>
          <w:lang w:bidi="ar-SA"/>
        </w:rPr>
        <w:t>__по _</w:t>
      </w:r>
      <w:r w:rsidRPr="00A561F9">
        <w:rPr>
          <w:rFonts w:ascii="Times New Roman" w:eastAsia="Times New Roman" w:hAnsi="Times New Roman" w:cs="Times New Roman"/>
          <w:color w:val="auto"/>
          <w:u w:val="single"/>
          <w:lang w:bidi="ar-SA"/>
        </w:rPr>
        <w:t>20   г</w:t>
      </w:r>
      <w:r w:rsidRPr="00A561F9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(МОУ или МБОУ)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Оглавление </w:t>
      </w:r>
      <w:r w:rsidRPr="00A561F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(страницы проставляет учитель)</w:t>
      </w:r>
    </w:p>
    <w:p w:rsidR="008B37FA" w:rsidRPr="00A561F9" w:rsidRDefault="008B37FA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1.Пояснительная записка по работе с </w:t>
      </w:r>
      <w:r w:rsidR="008B37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индивидуальной</w:t>
      </w: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программой </w:t>
      </w:r>
      <w:r w:rsidR="008B37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…….</w:t>
      </w: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………………………………………</w:t>
      </w:r>
      <w:r w:rsidR="008B37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…………..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2.Содержание программы: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1 «Данные о педагогическом работнике 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…………………………………..</w:t>
      </w: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……………………………………...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2 «П</w:t>
      </w:r>
      <w:r w:rsidRPr="00A561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ланирование путей преодоления  профессиональных     дефицитов»</w:t>
      </w:r>
      <w:r w:rsidR="008B37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…</w:t>
      </w:r>
      <w:r w:rsidRPr="00A561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…………………………………</w:t>
      </w:r>
      <w:r w:rsidR="008B37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…………..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3 «Техническое задание на повышение профессионального уровня»……………………………………………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4 «Планирование горизонтальной карьеры 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требований профессионального стандарта» </w:t>
      </w: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5 «Планируемые результаты программы»  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</w:t>
      </w: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……………………………………………………………………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………….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6 «Анализ реализации программы»………………………………………………………………………………</w:t>
      </w:r>
      <w:r w:rsidR="008B37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</w: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numPr>
          <w:ilvl w:val="0"/>
          <w:numId w:val="9"/>
        </w:numPr>
        <w:ind w:right="-98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Пояснительная записка по работе с </w:t>
      </w:r>
      <w:r w:rsidR="008B37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индивидуаль</w:t>
      </w:r>
      <w:r w:rsidRPr="00A561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ной программой</w:t>
      </w:r>
    </w:p>
    <w:p w:rsidR="00A561F9" w:rsidRPr="00180EE7" w:rsidRDefault="008B37FA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EE7">
        <w:rPr>
          <w:rFonts w:ascii="Times New Roman" w:eastAsia="Times New Roman" w:hAnsi="Times New Roman" w:cs="Times New Roman"/>
          <w:color w:val="auto"/>
          <w:lang w:bidi="ar-SA"/>
        </w:rPr>
        <w:t>Индивидуальная</w:t>
      </w:r>
      <w:r w:rsidR="00A561F9"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программа повышения профессионального уровня 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педагога </w:t>
      </w:r>
      <w:r w:rsidR="00A561F9"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(далее - программа) разрабатывается педагогом на период, который предлагается образовательным учреждением (возможно с учетом </w:t>
      </w:r>
      <w:proofErr w:type="gramStart"/>
      <w:r w:rsidR="00A561F9" w:rsidRPr="00180EE7">
        <w:rPr>
          <w:rFonts w:ascii="Times New Roman" w:eastAsia="Times New Roman" w:hAnsi="Times New Roman" w:cs="Times New Roman"/>
          <w:color w:val="auto"/>
          <w:lang w:bidi="ar-SA"/>
        </w:rPr>
        <w:t>сроков реализации Программы развития учреждения</w:t>
      </w:r>
      <w:proofErr w:type="gramEnd"/>
      <w:r w:rsidR="00A561F9"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). Цель программы: создание условий для непрерывного профессионального развития педагога по овладению трудовыми функциями профессионального стандарта «Педагог». </w:t>
      </w:r>
    </w:p>
    <w:p w:rsidR="00A561F9" w:rsidRPr="00180EE7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EE7">
        <w:rPr>
          <w:rFonts w:ascii="Times New Roman" w:eastAsia="Times New Roman" w:hAnsi="Times New Roman" w:cs="Times New Roman"/>
          <w:color w:val="auto"/>
          <w:lang w:bidi="ar-SA"/>
        </w:rPr>
        <w:t>Раздел  1 «</w:t>
      </w:r>
      <w:r w:rsidRPr="00180E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Данные о педагогическом работнике  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содержит персональные данные педагога. Заполняется учителем на момент составления программы, затем ежегодно вносит изменения данных, которые произошли  в течение учебного года. </w:t>
      </w:r>
    </w:p>
    <w:p w:rsidR="00A561F9" w:rsidRPr="00C82DEC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Раздел 2 </w:t>
      </w:r>
      <w:r w:rsidRPr="00180EE7">
        <w:rPr>
          <w:rFonts w:ascii="Times New Roman" w:eastAsia="Times New Roman" w:hAnsi="Times New Roman" w:cs="Times New Roman"/>
          <w:b/>
          <w:color w:val="auto"/>
          <w:lang w:bidi="ar-SA"/>
        </w:rPr>
        <w:t>«П</w:t>
      </w:r>
      <w:r w:rsidRPr="00180E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ланирование путей преодоления  профессиональных     дефицитов» </w:t>
      </w:r>
      <w:r w:rsidRPr="00180EE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содержит наименование профессиональных дефицитов по трудовым функциям, формы, через использование которых планируется преодоление этих 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>дефицитов</w:t>
      </w:r>
      <w:r w:rsidRPr="00180EE7">
        <w:rPr>
          <w:rFonts w:ascii="Times New Roman" w:eastAsia="Times New Roman" w:hAnsi="Times New Roman" w:cs="Times New Roman"/>
          <w:bCs/>
          <w:color w:val="auto"/>
          <w:lang w:bidi="ar-SA"/>
        </w:rPr>
        <w:t>.Данный раздел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разрабатывается учителем на основе самооценки готовности к внедрению профессионального стандарта «Педагог» с использованием инструментария, предлагаемого БУ ДПО РА «Институт повышения квалификации и профессиональной переподготовки работников образования Республики Алтай» 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 xml:space="preserve">«Автоматизированная (цифровая) технология анализа баз данных объективной оценки профессиональной компетентности педагогических работников образовательных организаций, расположенных на территории Республики Алтай». Учитель планирует  формы и сроки  преодоления выявленных профессиональных дефицитов по трудовым функциям профессионального стандарта «Педагог» на </w:t>
      </w:r>
      <w:r w:rsidR="00C82DEC" w:rsidRPr="00C82DEC">
        <w:rPr>
          <w:rFonts w:ascii="Times New Roman" w:eastAsia="Times New Roman" w:hAnsi="Times New Roman" w:cs="Times New Roman"/>
          <w:color w:val="auto"/>
          <w:lang w:bidi="ar-SA"/>
        </w:rPr>
        <w:t>три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 xml:space="preserve"> год</w:t>
      </w:r>
      <w:r w:rsidR="00C82DEC" w:rsidRPr="00C82DE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A561F9" w:rsidRPr="00C82DEC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2DEC">
        <w:rPr>
          <w:rFonts w:ascii="Times New Roman" w:eastAsia="Times New Roman" w:hAnsi="Times New Roman" w:cs="Times New Roman"/>
          <w:color w:val="auto"/>
          <w:lang w:bidi="ar-SA"/>
        </w:rPr>
        <w:t>Раздел 3</w:t>
      </w:r>
      <w:r w:rsidRPr="00C82DE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«Техническое задание на повышение профессионального уровня» 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 xml:space="preserve"> содержит составленное учителем техническое задание перед прохождением курсов повышения квалификации, исходя из выявленных профессиональных дефицитов. Учитель указывает в таблице 3 планируемые результаты повышения  профессионального уровня,  форму, сроки, место представления  отчета о выполнении технического задания и разработанного учителем продукта. </w:t>
      </w:r>
    </w:p>
    <w:p w:rsidR="00A561F9" w:rsidRPr="00C82DEC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2DEC">
        <w:rPr>
          <w:rFonts w:ascii="Times New Roman" w:eastAsia="Times New Roman" w:hAnsi="Times New Roman" w:cs="Times New Roman"/>
          <w:color w:val="auto"/>
          <w:lang w:bidi="ar-SA"/>
        </w:rPr>
        <w:t>Раздел 4 «</w:t>
      </w:r>
      <w:r w:rsidR="008B37FA" w:rsidRPr="00C82DEC">
        <w:rPr>
          <w:rFonts w:ascii="Times New Roman" w:eastAsia="Times New Roman" w:hAnsi="Times New Roman" w:cs="Times New Roman"/>
          <w:color w:val="auto"/>
          <w:lang w:bidi="ar-SA"/>
        </w:rPr>
        <w:t>Планирование горизонтальной карьеры в рамках требований профессионального стандарта</w:t>
      </w:r>
      <w:r w:rsidRPr="00C82DE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»  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>содержит инструментарий «</w:t>
      </w:r>
      <w:r w:rsidRPr="00C82DEC">
        <w:rPr>
          <w:rFonts w:ascii="Times New Roman" w:eastAsia="Times New Roman" w:hAnsi="Times New Roman" w:cs="Times New Roman"/>
          <w:bCs/>
          <w:color w:val="auto"/>
          <w:lang w:bidi="ar-SA"/>
        </w:rPr>
        <w:t>Результаты планирования путей преодоления  профессиональных          дефицитов  педагогов</w:t>
      </w:r>
      <w:r w:rsidRPr="00C82DE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 xml:space="preserve">, который предполагает самоопределение учителя на построение горизонтальной карьеры в соответствии с требованиями к статусным званиям.  Таблица 4 заполняется </w:t>
      </w:r>
      <w:r w:rsidR="00C82DEC" w:rsidRPr="00C82DE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педагогами </w:t>
      </w:r>
      <w:r w:rsidRPr="00C82DEC">
        <w:rPr>
          <w:rFonts w:ascii="Times New Roman" w:eastAsia="Times New Roman" w:hAnsi="Times New Roman" w:cs="Times New Roman"/>
          <w:b/>
          <w:color w:val="auto"/>
          <w:lang w:bidi="ar-SA"/>
        </w:rPr>
        <w:t>по желанию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 xml:space="preserve"> после проведения самооценки (в том числе повторной самооценки) необходимых знаний и умений профессионального стандарта «Педагог».</w:t>
      </w:r>
    </w:p>
    <w:p w:rsidR="00A561F9" w:rsidRPr="00180EE7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2DEC">
        <w:rPr>
          <w:rFonts w:ascii="Times New Roman" w:eastAsia="Times New Roman" w:hAnsi="Times New Roman" w:cs="Times New Roman"/>
          <w:color w:val="auto"/>
          <w:lang w:bidi="ar-SA"/>
        </w:rPr>
        <w:t>Раздел 5 «</w:t>
      </w:r>
      <w:r w:rsidRPr="00C82DE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Планируемые результаты программы»  </w:t>
      </w:r>
      <w:r w:rsidRPr="00C82DEC">
        <w:rPr>
          <w:rFonts w:ascii="Times New Roman" w:eastAsia="Times New Roman" w:hAnsi="Times New Roman" w:cs="Times New Roman"/>
          <w:color w:val="auto"/>
          <w:lang w:bidi="ar-SA"/>
        </w:rPr>
        <w:t>содержит целевые индикаторы и показатели персонифицированной программы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 повышения профессионального уровня,  планируемые учителем по годам в таблице 5.  Методический совет учреждения может предлагать учителю  дополнить целевые индикаторы и показатели в рамках реализации Программы развития учреждения с целью повышения качества: условий, образовательных  программ и  образовательных результатов учреждения.  </w:t>
      </w:r>
    </w:p>
    <w:p w:rsidR="00C82DEC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EE7">
        <w:rPr>
          <w:rFonts w:ascii="Times New Roman" w:eastAsia="Times New Roman" w:hAnsi="Times New Roman" w:cs="Times New Roman"/>
          <w:color w:val="auto"/>
          <w:lang w:bidi="ar-SA"/>
        </w:rPr>
        <w:t>Раздел 6 «</w:t>
      </w:r>
      <w:r w:rsidRPr="00180E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Анализ реализации программы» 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содержит  анализ сильных и слабых сторон выполнения своей программы. Учитель заполняет  таблицу 6 и готовит с помощью таблиц 5, 6 выступление «Самоанализ реализации персонифицированной программы повышения профессионального уровня» (по устранению профессиональных дефицитов и достижению планируемых  целевых индикаторов и показателей)  на </w:t>
      </w:r>
      <w:r w:rsidR="00180EE7" w:rsidRPr="00180EE7">
        <w:rPr>
          <w:rFonts w:ascii="Times New Roman" w:eastAsia="Times New Roman" w:hAnsi="Times New Roman" w:cs="Times New Roman"/>
          <w:color w:val="auto"/>
          <w:lang w:bidi="ar-SA"/>
        </w:rPr>
        <w:t>заседание ШМО или Методического совета школы</w:t>
      </w:r>
      <w:r w:rsidRPr="00180EE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561F9" w:rsidRPr="00180EE7" w:rsidRDefault="00A561F9" w:rsidP="00180EE7">
      <w:pPr>
        <w:widowControl/>
        <w:spacing w:before="120"/>
        <w:ind w:right="-9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0EE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561F9" w:rsidRPr="00A561F9" w:rsidRDefault="00A561F9" w:rsidP="008B37FA">
      <w:pPr>
        <w:widowControl/>
        <w:numPr>
          <w:ilvl w:val="0"/>
          <w:numId w:val="9"/>
        </w:numPr>
        <w:ind w:right="-989"/>
        <w:jc w:val="both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Содержание программы 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Раздел 1.  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Данные о педагогическом работнике 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1.1.ФИО_______________________________________________________________________________________</w:t>
      </w:r>
      <w:r w:rsidR="008B37FA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1.2.Преподаваемые предметы_____________________________________________________________________________________________________</w:t>
      </w:r>
      <w:r w:rsidR="00180EE7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1.3.Образование (учреждение, дата окончания, специальность, квалификация по диплому)_________________</w:t>
      </w:r>
      <w:r w:rsidR="00180EE7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Таблица 1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643"/>
        <w:gridCol w:w="1992"/>
        <w:gridCol w:w="2707"/>
        <w:gridCol w:w="7506"/>
      </w:tblGrid>
      <w:tr w:rsidR="00A561F9" w:rsidRPr="00A561F9" w:rsidTr="008B37FA">
        <w:trPr>
          <w:trHeight w:val="375"/>
        </w:trPr>
        <w:tc>
          <w:tcPr>
            <w:tcW w:w="1521" w:type="dxa"/>
            <w:vMerge w:val="restart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Период</w:t>
            </w:r>
          </w:p>
        </w:tc>
        <w:tc>
          <w:tcPr>
            <w:tcW w:w="13848" w:type="dxa"/>
            <w:gridSpan w:val="4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Данные</w:t>
            </w:r>
          </w:p>
        </w:tc>
      </w:tr>
      <w:tr w:rsidR="00A561F9" w:rsidRPr="00A561F9" w:rsidTr="008B37FA">
        <w:trPr>
          <w:trHeight w:val="198"/>
        </w:trPr>
        <w:tc>
          <w:tcPr>
            <w:tcW w:w="1521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Общий стаж работы /стаж работы по специальности</w:t>
            </w:r>
          </w:p>
        </w:tc>
        <w:tc>
          <w:tcPr>
            <w:tcW w:w="1992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Ученая степень/ ученое звание/ Награды, поощрения (дата присвоения)</w:t>
            </w:r>
          </w:p>
        </w:tc>
        <w:tc>
          <w:tcPr>
            <w:tcW w:w="27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Квалификационная</w:t>
            </w: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категория, дата присвоения</w:t>
            </w:r>
          </w:p>
        </w:tc>
        <w:tc>
          <w:tcPr>
            <w:tcW w:w="750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Данные о повышении квалификации/</w:t>
            </w: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профессиональной переподготовке (дата, учреждение, тема, кол-во часов)</w:t>
            </w:r>
          </w:p>
        </w:tc>
      </w:tr>
      <w:tr w:rsidR="00A561F9" w:rsidRPr="00A561F9" w:rsidTr="008B37FA">
        <w:trPr>
          <w:trHeight w:val="1142"/>
        </w:trPr>
        <w:tc>
          <w:tcPr>
            <w:tcW w:w="152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 г (Первичная</w:t>
            </w:r>
            <w:proofErr w:type="gramEnd"/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самооценка)</w:t>
            </w:r>
          </w:p>
        </w:tc>
        <w:tc>
          <w:tcPr>
            <w:tcW w:w="164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1992" w:type="dxa"/>
            <w:vMerge w:val="restart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7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750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</w:tr>
      <w:tr w:rsidR="00A561F9" w:rsidRPr="00A561F9" w:rsidTr="008B37FA">
        <w:trPr>
          <w:trHeight w:val="1142"/>
        </w:trPr>
        <w:tc>
          <w:tcPr>
            <w:tcW w:w="152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2020г</w:t>
            </w:r>
          </w:p>
        </w:tc>
        <w:tc>
          <w:tcPr>
            <w:tcW w:w="164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1992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7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750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000080"/>
                <w:lang w:bidi="ar-SA"/>
              </w:rPr>
            </w:pP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000080"/>
                <w:lang w:bidi="ar-SA"/>
              </w:rPr>
            </w:pP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000080"/>
                <w:lang w:bidi="ar-SA"/>
              </w:rPr>
            </w:pPr>
          </w:p>
        </w:tc>
      </w:tr>
      <w:tr w:rsidR="00A561F9" w:rsidRPr="00A561F9" w:rsidTr="008B37FA">
        <w:trPr>
          <w:trHeight w:val="1142"/>
        </w:trPr>
        <w:tc>
          <w:tcPr>
            <w:tcW w:w="152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 г</w:t>
            </w:r>
          </w:p>
        </w:tc>
        <w:tc>
          <w:tcPr>
            <w:tcW w:w="164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1992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0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Раздел 2.</w:t>
      </w:r>
      <w:r w:rsidRPr="00A561F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Планирование путей преодоления  профессиональных     дефицитов </w: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Cs/>
          <w:color w:val="auto"/>
          <w:lang w:bidi="ar-SA"/>
        </w:rPr>
        <w:t>Таблица 2</w:t>
      </w:r>
      <w:r w:rsidRPr="00A561F9">
        <w:rPr>
          <w:rFonts w:ascii="Times New Roman" w:eastAsia="Times New Roman" w:hAnsi="Times New Roman" w:cs="Times New Roman"/>
          <w:bCs/>
          <w:color w:val="auto"/>
          <w:vertAlign w:val="superscript"/>
          <w:lang w:bidi="ar-SA"/>
        </w:rPr>
        <w:footnoteReference w:id="1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80"/>
        <w:gridCol w:w="1440"/>
        <w:gridCol w:w="1316"/>
        <w:gridCol w:w="2644"/>
        <w:gridCol w:w="3309"/>
      </w:tblGrid>
      <w:tr w:rsidR="00A561F9" w:rsidRPr="00A561F9" w:rsidTr="00180EE7">
        <w:tc>
          <w:tcPr>
            <w:tcW w:w="1843" w:type="dxa"/>
            <w:vMerge w:val="restart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Периоды</w:t>
            </w:r>
          </w:p>
        </w:tc>
        <w:tc>
          <w:tcPr>
            <w:tcW w:w="2835" w:type="dxa"/>
            <w:vMerge w:val="restart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Профессиональные дефициты (на основе результатов диагностики)</w:t>
            </w:r>
          </w:p>
        </w:tc>
        <w:tc>
          <w:tcPr>
            <w:tcW w:w="10489" w:type="dxa"/>
            <w:gridSpan w:val="5"/>
          </w:tcPr>
          <w:p w:rsidR="00A561F9" w:rsidRPr="00A561F9" w:rsidRDefault="00A561F9" w:rsidP="008B37FA">
            <w:pPr>
              <w:widowControl/>
              <w:ind w:right="-98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Формы, в которых планируется преодоление выявленных профессиональных дефицитов</w:t>
            </w: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35" w:type="dxa"/>
            <w:vMerge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Внутришкольное</w:t>
            </w:r>
            <w:proofErr w:type="spellEnd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повышение квалификации</w:t>
            </w:r>
          </w:p>
        </w:tc>
        <w:tc>
          <w:tcPr>
            <w:tcW w:w="1440" w:type="dxa"/>
          </w:tcPr>
          <w:p w:rsidR="00A561F9" w:rsidRPr="00A561F9" w:rsidRDefault="00A561F9" w:rsidP="00180EE7">
            <w:pPr>
              <w:widowControl/>
              <w:ind w:right="-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рамках  работы предметных УМО</w:t>
            </w:r>
          </w:p>
        </w:tc>
        <w:tc>
          <w:tcPr>
            <w:tcW w:w="1316" w:type="dxa"/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Курсы в </w:t>
            </w:r>
            <w:proofErr w:type="spellStart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ИПКи</w:t>
            </w:r>
            <w:proofErr w:type="spellEnd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ППРО РА</w:t>
            </w:r>
          </w:p>
        </w:tc>
        <w:tc>
          <w:tcPr>
            <w:tcW w:w="2644" w:type="dxa"/>
          </w:tcPr>
          <w:p w:rsidR="00A561F9" w:rsidRPr="00A561F9" w:rsidRDefault="00A561F9" w:rsidP="00180EE7">
            <w:pPr>
              <w:widowControl/>
              <w:ind w:right="-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ПК с использованием дистанционных технологий (</w:t>
            </w:r>
            <w:proofErr w:type="spellStart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вебинары</w:t>
            </w:r>
            <w:proofErr w:type="spellEnd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курсы, форумы педагогических сообществ)</w:t>
            </w:r>
          </w:p>
        </w:tc>
        <w:tc>
          <w:tcPr>
            <w:tcW w:w="3309" w:type="dxa"/>
          </w:tcPr>
          <w:p w:rsidR="00A561F9" w:rsidRPr="00A561F9" w:rsidRDefault="00A561F9" w:rsidP="00180EE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формы самообразования (работа в творческой группе, экспертная деятельность, обобщение опыта и др.)</w:t>
            </w:r>
          </w:p>
        </w:tc>
      </w:tr>
      <w:tr w:rsidR="00A561F9" w:rsidRPr="00A561F9" w:rsidTr="00180EE7">
        <w:tc>
          <w:tcPr>
            <w:tcW w:w="1843" w:type="dxa"/>
            <w:vMerge w:val="restart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2019год</w:t>
            </w:r>
          </w:p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(Первичная самооценка)</w:t>
            </w: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Предметная компетенция: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- 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Обучение, проектирование и реализация ОП: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Воспитательная деятельность: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- </w:t>
            </w: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Развивающая деятельность, психологическая компетентность педагога: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компетентности: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 w:val="restart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Предметная компетенция: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- 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Обучение, проектирование и реализация ОП: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Воспитательная деятельность: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  <w:t>-</w:t>
            </w: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Развивающая деятельность, </w:t>
            </w: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lastRenderedPageBreak/>
              <w:t>психологическая компетентность педагога: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bidi="ar-SA"/>
              </w:rPr>
              <w:t xml:space="preserve">- </w:t>
            </w: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компетентности: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 w:val="restart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Предметная компетенция: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- 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Обучение, проектирование и реализация ОП: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Воспитательная деятельность: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Развивающая деятельность, психологическая компетентность педагога: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561F9" w:rsidRPr="00A561F9" w:rsidTr="00180EE7">
        <w:tc>
          <w:tcPr>
            <w:tcW w:w="1843" w:type="dxa"/>
            <w:vMerge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компетентности: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A561F9" w:rsidRPr="00A561F9" w:rsidRDefault="00A561F9" w:rsidP="00180EE7">
            <w:pPr>
              <w:widowControl/>
              <w:ind w:right="34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78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4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16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4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9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0EE7" w:rsidRDefault="00180EE7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0EE7" w:rsidRDefault="00180EE7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0EE7" w:rsidRDefault="00180EE7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0EE7" w:rsidRDefault="00180EE7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0EE7" w:rsidRPr="00A561F9" w:rsidRDefault="00180EE7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Раздел 3.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>Техническое задание на повышение профессионального уровня</w:t>
      </w:r>
      <w:r w:rsidRPr="00A561F9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2"/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Таблица 3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884"/>
        <w:gridCol w:w="2560"/>
        <w:gridCol w:w="2307"/>
        <w:gridCol w:w="2181"/>
        <w:gridCol w:w="4477"/>
      </w:tblGrid>
      <w:tr w:rsidR="00A561F9" w:rsidRPr="00A561F9" w:rsidTr="00180EE7">
        <w:tc>
          <w:tcPr>
            <w:tcW w:w="144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Периоды</w:t>
            </w:r>
          </w:p>
        </w:tc>
        <w:tc>
          <w:tcPr>
            <w:tcW w:w="13409" w:type="dxa"/>
            <w:gridSpan w:val="5"/>
          </w:tcPr>
          <w:p w:rsidR="00A561F9" w:rsidRPr="00A561F9" w:rsidRDefault="00A561F9" w:rsidP="00180EE7">
            <w:pPr>
              <w:widowControl/>
              <w:ind w:right="-989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Планируемые результаты повышения  профессионального уровня</w:t>
            </w:r>
          </w:p>
        </w:tc>
      </w:tr>
      <w:tr w:rsidR="00A561F9" w:rsidRPr="00A561F9" w:rsidTr="00180EE7">
        <w:tc>
          <w:tcPr>
            <w:tcW w:w="144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256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Уметь/освоить </w:t>
            </w:r>
          </w:p>
        </w:tc>
        <w:tc>
          <w:tcPr>
            <w:tcW w:w="23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Разработать </w:t>
            </w:r>
          </w:p>
        </w:tc>
        <w:tc>
          <w:tcPr>
            <w:tcW w:w="218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Внедрить</w:t>
            </w:r>
          </w:p>
        </w:tc>
        <w:tc>
          <w:tcPr>
            <w:tcW w:w="4477" w:type="dxa"/>
          </w:tcPr>
          <w:p w:rsidR="00A561F9" w:rsidRPr="00A561F9" w:rsidRDefault="00A561F9" w:rsidP="00180EE7">
            <w:pPr>
              <w:widowControl/>
              <w:ind w:right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Форма, сроки, место представления  отчета о выполнении ТЗ </w:t>
            </w:r>
          </w:p>
        </w:tc>
      </w:tr>
      <w:tr w:rsidR="00A561F9" w:rsidRPr="00A561F9" w:rsidTr="00180EE7">
        <w:tc>
          <w:tcPr>
            <w:tcW w:w="144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</w:t>
            </w: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(Первичная самооценка)</w:t>
            </w:r>
          </w:p>
        </w:tc>
        <w:tc>
          <w:tcPr>
            <w:tcW w:w="188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56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3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18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447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</w:tr>
      <w:tr w:rsidR="00A561F9" w:rsidRPr="00A561F9" w:rsidTr="00180EE7">
        <w:tc>
          <w:tcPr>
            <w:tcW w:w="144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188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56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3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18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447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</w:tr>
      <w:tr w:rsidR="00A561F9" w:rsidRPr="00A561F9" w:rsidTr="00180EE7">
        <w:tc>
          <w:tcPr>
            <w:tcW w:w="144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188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56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3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218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  <w:tc>
          <w:tcPr>
            <w:tcW w:w="447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000080"/>
                <w:lang w:bidi="ar-SA"/>
              </w:rPr>
            </w:pPr>
          </w:p>
        </w:tc>
      </w:tr>
      <w:tr w:rsidR="00A561F9" w:rsidRPr="00A561F9" w:rsidTr="00180EE7">
        <w:tc>
          <w:tcPr>
            <w:tcW w:w="144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1884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60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0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8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Раздел 4. 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Планирование горизонтальной карьеры в рамках требований </w:t>
      </w:r>
      <w:proofErr w:type="spellStart"/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>профстандарта</w:t>
      </w:r>
      <w:proofErr w:type="spellEnd"/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Таблица 4</w:t>
      </w:r>
      <w:r w:rsidRPr="00A561F9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"/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1407"/>
        <w:gridCol w:w="4110"/>
        <w:gridCol w:w="4395"/>
        <w:gridCol w:w="4198"/>
      </w:tblGrid>
      <w:tr w:rsidR="00A561F9" w:rsidRPr="00A561F9" w:rsidTr="00C54B1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180EE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Период (заполняет учитель)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180EE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Статусные звания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180EE7">
            <w:pPr>
              <w:widowControl/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Дефициты, которые могут быть преодолены в рамках  внутриучрежденческого ПК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180EE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Дефициты, которые могут быть преодолены в рамках  работы предметных УМО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042669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Дефициты, которые могут быть преодолены в рамках  повышения квалификации в </w:t>
            </w:r>
            <w:r w:rsidR="00042669" w:rsidRPr="00042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учреждениях ДПО</w:t>
            </w:r>
          </w:p>
        </w:tc>
      </w:tr>
      <w:tr w:rsidR="00A561F9" w:rsidRPr="00A561F9" w:rsidTr="00C54B1F"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9" w:rsidRPr="00042669" w:rsidRDefault="00042669" w:rsidP="00042669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042669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Старший учитель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Профессиональная деятельность по обучению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042669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Профессиональная деятельность по воспитанию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042669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Проектирование компонентов ОП НОО, ООО, СОО и координация участия педагогов в их разработке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A561F9" w:rsidRPr="00A561F9" w:rsidTr="00C54B1F"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9" w:rsidRPr="00042669" w:rsidRDefault="00042669" w:rsidP="00042669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042669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Ведущий учитель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Профессиональная деятельность по обучению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8B37FA">
            <w:pPr>
              <w:widowControl/>
              <w:tabs>
                <w:tab w:val="left" w:pos="2943"/>
              </w:tabs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Профессиональная деятельность по воспитанию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8B37FA">
            <w:pPr>
              <w:widowControl/>
              <w:tabs>
                <w:tab w:val="left" w:pos="2943"/>
              </w:tabs>
              <w:ind w:right="-98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042669" w:rsidP="008B37FA">
            <w:pPr>
              <w:widowControl/>
              <w:tabs>
                <w:tab w:val="left" w:pos="2943"/>
              </w:tabs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Координация и сопровождение проф.</w:t>
            </w:r>
            <w:r w:rsidR="000729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="000729A8"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</w:t>
            </w:r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еятельности</w:t>
            </w:r>
            <w:r w:rsidR="000729A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педработников</w:t>
            </w:r>
            <w:proofErr w:type="spellEnd"/>
            <w:r w:rsidRPr="000426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по ОП НОО, ООО, СОО</w:t>
            </w:r>
          </w:p>
        </w:tc>
      </w:tr>
      <w:tr w:rsidR="00A561F9" w:rsidRPr="00A561F9" w:rsidTr="00C54B1F"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042669" w:rsidRDefault="00A561F9" w:rsidP="008B37FA">
            <w:pPr>
              <w:widowControl/>
              <w:ind w:right="-9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9" w:rsidRPr="00A561F9" w:rsidRDefault="00A561F9" w:rsidP="008B37FA">
            <w:pPr>
              <w:widowControl/>
              <w:tabs>
                <w:tab w:val="left" w:pos="2943"/>
              </w:tabs>
              <w:ind w:right="-98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</w:tr>
    </w:tbl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Раздел 5. 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>Планируемые результаты программы</w:t>
      </w:r>
    </w:p>
    <w:p w:rsidR="00A561F9" w:rsidRP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Таблица 5</w:t>
      </w:r>
    </w:p>
    <w:p w:rsidR="00A561F9" w:rsidRPr="00A561F9" w:rsidRDefault="00A561F9" w:rsidP="008B37FA">
      <w:pPr>
        <w:widowControl/>
        <w:ind w:right="-98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Контрольные (целевые) показатели программы</w:t>
      </w:r>
    </w:p>
    <w:tbl>
      <w:tblPr>
        <w:tblpPr w:leftFromText="180" w:rightFromText="180" w:vertAnchor="text" w:tblpY="1"/>
        <w:tblOverlap w:val="never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106"/>
        <w:gridCol w:w="1417"/>
        <w:gridCol w:w="1134"/>
        <w:gridCol w:w="1276"/>
        <w:gridCol w:w="1134"/>
        <w:gridCol w:w="1276"/>
        <w:gridCol w:w="1134"/>
      </w:tblGrid>
      <w:tr w:rsidR="00A561F9" w:rsidRPr="00A561F9" w:rsidTr="00C54B1F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Целевые индикаторы и показатели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 (первичная самооценка)</w:t>
            </w:r>
          </w:p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2021</w:t>
            </w:r>
          </w:p>
        </w:tc>
      </w:tr>
      <w:tr w:rsidR="00A561F9" w:rsidRPr="00A561F9" w:rsidTr="00C54B1F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</w:t>
            </w:r>
          </w:p>
        </w:tc>
      </w:tr>
      <w:tr w:rsidR="00A561F9" w:rsidRPr="00A561F9" w:rsidTr="00C54B1F"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Показатели, предлагаемые методическим советом учреждения</w:t>
            </w: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Прохождение аттестации (подтверждение) на первую/ высшую категорию   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Прохождение курсов повышения квалификации и переподготовки  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Использование  дистанционных технологий для повышения  педагогического  мастерства    (дистанционные курсы ПК, </w:t>
            </w:r>
            <w:proofErr w:type="spellStart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вебинары</w:t>
            </w:r>
            <w:proofErr w:type="spellEnd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участие в форумах на  интернет - порталах педагогических сообществ и т.д.)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Получение высшего профессионального образования по педагогическим специальностям 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выявленных профессиональных дефицитов по результатам самооценки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rPr>
          <w:trHeight w:val="5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Преодоление выявленных   профессиональных дефицитов</w:t>
            </w:r>
            <w:proofErr w:type="gramStart"/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(%)</w:t>
            </w:r>
            <w:proofErr w:type="gramEnd"/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Качество знаний по преподаваемым предметам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180EE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Федеральных оценочных процедурах  для педагогов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Другие показатели, запланированные учителем</w:t>
            </w: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561F9" w:rsidRPr="00A561F9" w:rsidTr="00C54B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EE7" w:rsidRDefault="00180EE7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0EE7" w:rsidRPr="00A561F9" w:rsidRDefault="00180EE7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Раздел 6 </w:t>
      </w:r>
    </w:p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Анализ реализации программы </w:t>
      </w:r>
    </w:p>
    <w:p w:rsidR="00A561F9" w:rsidRDefault="00A561F9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61F9">
        <w:rPr>
          <w:rFonts w:ascii="Times New Roman" w:eastAsia="Times New Roman" w:hAnsi="Times New Roman" w:cs="Times New Roman"/>
          <w:color w:val="auto"/>
          <w:lang w:bidi="ar-SA"/>
        </w:rPr>
        <w:t>Таблица 6</w:t>
      </w:r>
    </w:p>
    <w:p w:rsidR="00C54B1F" w:rsidRPr="00A561F9" w:rsidRDefault="00C54B1F" w:rsidP="008B37FA">
      <w:pPr>
        <w:widowControl/>
        <w:ind w:right="-98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5544"/>
        <w:gridCol w:w="6671"/>
      </w:tblGrid>
      <w:tr w:rsidR="00A561F9" w:rsidRPr="00A561F9" w:rsidTr="008B37FA">
        <w:tc>
          <w:tcPr>
            <w:tcW w:w="1951" w:type="dxa"/>
          </w:tcPr>
          <w:p w:rsidR="00A561F9" w:rsidRPr="00A561F9" w:rsidRDefault="00A561F9" w:rsidP="00180EE7">
            <w:pPr>
              <w:widowControl/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</w:t>
            </w:r>
          </w:p>
        </w:tc>
        <w:tc>
          <w:tcPr>
            <w:tcW w:w="5812" w:type="dxa"/>
          </w:tcPr>
          <w:p w:rsidR="00A561F9" w:rsidRPr="00A561F9" w:rsidRDefault="00A561F9" w:rsidP="00180EE7">
            <w:pPr>
              <w:widowControl/>
              <w:ind w:right="13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Сильные стороны реализации программы</w:t>
            </w:r>
          </w:p>
          <w:p w:rsidR="00A561F9" w:rsidRPr="00A561F9" w:rsidRDefault="00A561F9" w:rsidP="00180EE7">
            <w:pPr>
              <w:widowControl/>
              <w:ind w:right="-98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3" w:type="dxa"/>
          </w:tcPr>
          <w:p w:rsidR="00A561F9" w:rsidRPr="00A561F9" w:rsidRDefault="00A561F9" w:rsidP="00180EE7">
            <w:pPr>
              <w:widowControl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Слабые стороны реализации программы</w:t>
            </w:r>
          </w:p>
          <w:p w:rsidR="00A561F9" w:rsidRPr="00A561F9" w:rsidRDefault="00A561F9" w:rsidP="00180EE7">
            <w:pPr>
              <w:widowControl/>
              <w:ind w:right="-98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61F9" w:rsidRPr="00A561F9" w:rsidTr="008B37FA">
        <w:tc>
          <w:tcPr>
            <w:tcW w:w="195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</w:t>
            </w:r>
          </w:p>
        </w:tc>
        <w:tc>
          <w:tcPr>
            <w:tcW w:w="5812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61F9" w:rsidRPr="00A561F9" w:rsidTr="008B37FA">
        <w:tc>
          <w:tcPr>
            <w:tcW w:w="195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2020г</w:t>
            </w:r>
          </w:p>
        </w:tc>
        <w:tc>
          <w:tcPr>
            <w:tcW w:w="5812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61F9" w:rsidRPr="00A561F9" w:rsidTr="008B37FA">
        <w:tc>
          <w:tcPr>
            <w:tcW w:w="1951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2021г</w:t>
            </w:r>
          </w:p>
        </w:tc>
        <w:tc>
          <w:tcPr>
            <w:tcW w:w="5812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23" w:type="dxa"/>
          </w:tcPr>
          <w:p w:rsidR="00A561F9" w:rsidRPr="00A561F9" w:rsidRDefault="00A561F9" w:rsidP="008B37FA">
            <w:pPr>
              <w:widowControl/>
              <w:ind w:right="-98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561F9" w:rsidRPr="00A561F9" w:rsidRDefault="00A561F9" w:rsidP="008B37FA">
      <w:pPr>
        <w:widowControl/>
        <w:ind w:right="-989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61F9" w:rsidRDefault="00A561F9" w:rsidP="008B37FA">
      <w:pPr>
        <w:ind w:right="-989"/>
        <w:jc w:val="center"/>
      </w:pPr>
    </w:p>
    <w:sectPr w:rsidR="00A561F9" w:rsidSect="00CE2451">
      <w:footerReference w:type="default" r:id="rId9"/>
      <w:pgSz w:w="16840" w:h="11900" w:orient="landscape"/>
      <w:pgMar w:top="1127" w:right="1916" w:bottom="1127" w:left="1029" w:header="699" w:footer="6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10" w:rsidRDefault="00093910">
      <w:r>
        <w:separator/>
      </w:r>
    </w:p>
  </w:endnote>
  <w:endnote w:type="continuationSeparator" w:id="0">
    <w:p w:rsidR="00093910" w:rsidRDefault="0009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A8" w:rsidRDefault="0009391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0" type="#_x0000_t202" style="position:absolute;margin-left:294.85pt;margin-top:803.05pt;width:3.1pt;height:8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skwEAACADAAAOAAAAZHJzL2Uyb0RvYy54bWysUsFOwzAMvSPxD1HurB2TBlTrJhACISFA&#10;Aj4gS5M1UhNHcVi7v8fJuoHghri4ju0+Pz97sRpsx7YqoAFX8+mk5Ew5CY1xm5q/v92dXXK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" filled="f" stroked="f">
          <v:textbox style="mso-fit-shape-to-text:t" inset="0,0,0,0">
            <w:txbxContent>
              <w:p w:rsidR="000729A8" w:rsidRDefault="000729A8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F65DA" w:rsidRPr="000F65DA">
                  <w:rPr>
                    <w:noProof/>
                    <w:color w:val="31302E"/>
                    <w:sz w:val="28"/>
                    <w:szCs w:val="28"/>
                  </w:rPr>
                  <w:t>3</w:t>
                </w:r>
                <w:r>
                  <w:rPr>
                    <w:color w:val="31302E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A8" w:rsidRDefault="00093910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414.05pt;margin-top:560.5pt;width:5.3pt;height:8.4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" filled="f" stroked="f">
          <v:textbox style="mso-fit-shape-to-text:t" inset="0,0,0,0">
            <w:txbxContent>
              <w:p w:rsidR="000729A8" w:rsidRDefault="000729A8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F65DA" w:rsidRPr="000F65DA">
                  <w:rPr>
                    <w:rFonts w:ascii="Arial" w:eastAsia="Arial" w:hAnsi="Arial" w:cs="Arial"/>
                    <w:noProof/>
                    <w:color w:val="393937"/>
                    <w:sz w:val="22"/>
                    <w:szCs w:val="22"/>
                  </w:rPr>
                  <w:t>5</w:t>
                </w:r>
                <w:r>
                  <w:rPr>
                    <w:rFonts w:ascii="Arial" w:eastAsia="Arial" w:hAnsi="Arial" w:cs="Arial"/>
                    <w:color w:val="393937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10" w:rsidRDefault="00093910"/>
  </w:footnote>
  <w:footnote w:type="continuationSeparator" w:id="0">
    <w:p w:rsidR="00093910" w:rsidRDefault="00093910"/>
  </w:footnote>
  <w:footnote w:id="1">
    <w:p w:rsidR="000729A8" w:rsidRDefault="000729A8" w:rsidP="00A561F9">
      <w:pPr>
        <w:pStyle w:val="aa"/>
      </w:pPr>
      <w:r>
        <w:rPr>
          <w:rStyle w:val="ac"/>
        </w:rPr>
        <w:footnoteRef/>
      </w:r>
      <w:r>
        <w:t xml:space="preserve"> В таблице 2 указываются вопросы, которые необходимо изучить педагогу для преодоления выявленного профессионального дефицита.</w:t>
      </w:r>
    </w:p>
  </w:footnote>
  <w:footnote w:id="2">
    <w:p w:rsidR="000729A8" w:rsidRDefault="000729A8" w:rsidP="00A561F9">
      <w:pPr>
        <w:pStyle w:val="aa"/>
      </w:pPr>
      <w:r>
        <w:rPr>
          <w:rStyle w:val="ac"/>
        </w:rPr>
        <w:footnoteRef/>
      </w:r>
      <w:r>
        <w:t xml:space="preserve"> Раздел заполняется на основе результатов диагностики</w:t>
      </w:r>
    </w:p>
  </w:footnote>
  <w:footnote w:id="3">
    <w:p w:rsidR="000729A8" w:rsidRDefault="000729A8" w:rsidP="00A561F9">
      <w:pPr>
        <w:pStyle w:val="aa"/>
      </w:pPr>
      <w:r w:rsidRPr="00C82DEC">
        <w:rPr>
          <w:rStyle w:val="ac"/>
        </w:rPr>
        <w:footnoteRef/>
      </w:r>
      <w:r w:rsidRPr="00C82DEC">
        <w:t xml:space="preserve">Заполняется педагогом </w:t>
      </w:r>
      <w:r w:rsidRPr="00C82DEC">
        <w:rPr>
          <w:b/>
        </w:rPr>
        <w:t>по желанию</w:t>
      </w:r>
      <w:r w:rsidRPr="00C82DEC">
        <w:t xml:space="preserve"> после проведения самооценки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7D"/>
    <w:multiLevelType w:val="multilevel"/>
    <w:tmpl w:val="919A4D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E791A"/>
    <w:multiLevelType w:val="multilevel"/>
    <w:tmpl w:val="6812DB1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70B08"/>
    <w:multiLevelType w:val="hybridMultilevel"/>
    <w:tmpl w:val="FA82D3AE"/>
    <w:lvl w:ilvl="0" w:tplc="52F4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41D"/>
    <w:multiLevelType w:val="multilevel"/>
    <w:tmpl w:val="D7EC1B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23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31348"/>
    <w:multiLevelType w:val="multilevel"/>
    <w:tmpl w:val="B0FC2F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84AF2"/>
    <w:multiLevelType w:val="multilevel"/>
    <w:tmpl w:val="D670297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67A7F"/>
    <w:multiLevelType w:val="multilevel"/>
    <w:tmpl w:val="56A0A5A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2C615F"/>
    <w:multiLevelType w:val="multilevel"/>
    <w:tmpl w:val="858CB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2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739FE"/>
    <w:multiLevelType w:val="multilevel"/>
    <w:tmpl w:val="FFAE41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231C"/>
    <w:rsid w:val="00042669"/>
    <w:rsid w:val="000729A8"/>
    <w:rsid w:val="00093910"/>
    <w:rsid w:val="000F65DA"/>
    <w:rsid w:val="00180EE7"/>
    <w:rsid w:val="001B3504"/>
    <w:rsid w:val="001E15F0"/>
    <w:rsid w:val="004A6EC5"/>
    <w:rsid w:val="00544C70"/>
    <w:rsid w:val="008B37FA"/>
    <w:rsid w:val="008D231C"/>
    <w:rsid w:val="009B19B9"/>
    <w:rsid w:val="00A561F9"/>
    <w:rsid w:val="00A7217A"/>
    <w:rsid w:val="00AA152F"/>
    <w:rsid w:val="00B62CB1"/>
    <w:rsid w:val="00C54B1F"/>
    <w:rsid w:val="00C82DEC"/>
    <w:rsid w:val="00CE2451"/>
    <w:rsid w:val="00D126A8"/>
    <w:rsid w:val="00F7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A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7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02E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836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F7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F7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2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7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5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3A42"/>
    <w:rPr>
      <w:rFonts w:ascii="Verdana" w:eastAsia="Verdana" w:hAnsi="Verdana" w:cs="Verdana"/>
      <w:b/>
      <w:bCs/>
      <w:i w:val="0"/>
      <w:iCs w:val="0"/>
      <w:smallCaps w:val="0"/>
      <w:strike w:val="0"/>
      <w:color w:val="6F6D6E"/>
      <w:u w:val="none"/>
    </w:rPr>
  </w:style>
  <w:style w:type="character" w:customStyle="1" w:styleId="a6">
    <w:name w:val="Подпись к таблице_"/>
    <w:basedOn w:val="a0"/>
    <w:link w:val="a7"/>
    <w:rsid w:val="00F7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D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F7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2F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F73A42"/>
    <w:pPr>
      <w:shd w:val="clear" w:color="auto" w:fill="FFFFFF"/>
    </w:pPr>
    <w:rPr>
      <w:rFonts w:ascii="Times New Roman" w:eastAsia="Times New Roman" w:hAnsi="Times New Roman" w:cs="Times New Roman"/>
      <w:b/>
      <w:bCs/>
      <w:color w:val="31302E"/>
      <w:sz w:val="28"/>
      <w:szCs w:val="28"/>
    </w:rPr>
  </w:style>
  <w:style w:type="paragraph" w:customStyle="1" w:styleId="20">
    <w:name w:val="Основной текст (2)"/>
    <w:basedOn w:val="a"/>
    <w:link w:val="2"/>
    <w:rsid w:val="00F73A42"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color w:val="393836"/>
      <w:sz w:val="22"/>
      <w:szCs w:val="22"/>
    </w:rPr>
  </w:style>
  <w:style w:type="paragraph" w:customStyle="1" w:styleId="22">
    <w:name w:val="Колонтитул (2)"/>
    <w:basedOn w:val="a"/>
    <w:link w:val="21"/>
    <w:rsid w:val="00F73A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F73A42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32322F"/>
      <w:sz w:val="28"/>
      <w:szCs w:val="28"/>
    </w:rPr>
  </w:style>
  <w:style w:type="paragraph" w:customStyle="1" w:styleId="11">
    <w:name w:val="Заголовок №1"/>
    <w:basedOn w:val="a"/>
    <w:link w:val="10"/>
    <w:rsid w:val="00F73A42"/>
    <w:pPr>
      <w:shd w:val="clear" w:color="auto" w:fill="FFFFFF"/>
      <w:spacing w:after="490"/>
      <w:outlineLvl w:val="0"/>
    </w:pPr>
    <w:rPr>
      <w:rFonts w:ascii="Times New Roman" w:eastAsia="Times New Roman" w:hAnsi="Times New Roman" w:cs="Times New Roman"/>
      <w:b/>
      <w:bCs/>
      <w:color w:val="383835"/>
      <w:sz w:val="28"/>
      <w:szCs w:val="28"/>
    </w:rPr>
  </w:style>
  <w:style w:type="paragraph" w:customStyle="1" w:styleId="30">
    <w:name w:val="Основной текст (3)"/>
    <w:basedOn w:val="a"/>
    <w:link w:val="3"/>
    <w:rsid w:val="00F73A42"/>
    <w:pPr>
      <w:shd w:val="clear" w:color="auto" w:fill="FFFFFF"/>
      <w:spacing w:after="40"/>
      <w:ind w:firstLine="520"/>
    </w:pPr>
    <w:rPr>
      <w:rFonts w:ascii="Verdana" w:eastAsia="Verdana" w:hAnsi="Verdana" w:cs="Verdana"/>
      <w:b/>
      <w:bCs/>
      <w:color w:val="6F6D6E"/>
    </w:rPr>
  </w:style>
  <w:style w:type="paragraph" w:customStyle="1" w:styleId="a7">
    <w:name w:val="Подпись к таблице"/>
    <w:basedOn w:val="a"/>
    <w:link w:val="a6"/>
    <w:rsid w:val="00F73A42"/>
    <w:pPr>
      <w:shd w:val="clear" w:color="auto" w:fill="FFFFFF"/>
    </w:pPr>
    <w:rPr>
      <w:rFonts w:ascii="Times New Roman" w:eastAsia="Times New Roman" w:hAnsi="Times New Roman" w:cs="Times New Roman"/>
      <w:b/>
      <w:bCs/>
      <w:color w:val="2F2F2D"/>
      <w:sz w:val="22"/>
      <w:szCs w:val="22"/>
    </w:rPr>
  </w:style>
  <w:style w:type="paragraph" w:customStyle="1" w:styleId="a9">
    <w:name w:val="Другое"/>
    <w:basedOn w:val="a"/>
    <w:link w:val="a8"/>
    <w:rsid w:val="00F73A42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32322F"/>
      <w:sz w:val="28"/>
      <w:szCs w:val="28"/>
    </w:rPr>
  </w:style>
  <w:style w:type="paragraph" w:customStyle="1" w:styleId="12">
    <w:name w:val="Без интервала1"/>
    <w:rsid w:val="00A561F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a">
    <w:name w:val="footnote text"/>
    <w:basedOn w:val="a"/>
    <w:link w:val="ab"/>
    <w:rsid w:val="00A561F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A561F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rsid w:val="00A561F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72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29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02E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836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2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5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color w:val="6F6D6E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D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2F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color w:val="31302E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color w:val="393836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32322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90"/>
      <w:outlineLvl w:val="0"/>
    </w:pPr>
    <w:rPr>
      <w:rFonts w:ascii="Times New Roman" w:eastAsia="Times New Roman" w:hAnsi="Times New Roman" w:cs="Times New Roman"/>
      <w:b/>
      <w:bCs/>
      <w:color w:val="383835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firstLine="520"/>
    </w:pPr>
    <w:rPr>
      <w:rFonts w:ascii="Verdana" w:eastAsia="Verdana" w:hAnsi="Verdana" w:cs="Verdana"/>
      <w:b/>
      <w:bCs/>
      <w:color w:val="6F6D6E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color w:val="2F2F2D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32322F"/>
      <w:sz w:val="28"/>
      <w:szCs w:val="28"/>
    </w:rPr>
  </w:style>
  <w:style w:type="paragraph" w:customStyle="1" w:styleId="12">
    <w:name w:val="Без интервала1"/>
    <w:rsid w:val="00A561F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a">
    <w:name w:val="footnote text"/>
    <w:basedOn w:val="a"/>
    <w:link w:val="ab"/>
    <w:rsid w:val="00A561F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A561F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rsid w:val="00A56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2019-10-18T03:59:00Z</cp:lastPrinted>
  <dcterms:created xsi:type="dcterms:W3CDTF">2019-10-10T07:50:00Z</dcterms:created>
  <dcterms:modified xsi:type="dcterms:W3CDTF">2019-10-18T04:00:00Z</dcterms:modified>
</cp:coreProperties>
</file>